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rPr>
          <w:b w:val="1"/>
        </w:rPr>
      </w:pPr>
      <w:r w:rsidDel="00000000" w:rsidR="00000000" w:rsidRPr="00000000">
        <w:rPr>
          <w:b w:val="1"/>
          <w:rtl w:val="0"/>
        </w:rPr>
        <w:t xml:space="preserve">Thermistor Implementation Plan</w:t>
      </w:r>
    </w:p>
    <w:p w:rsidR="00000000" w:rsidDel="00000000" w:rsidP="00000000" w:rsidRDefault="00000000" w:rsidRPr="00000000" w14:paraId="00000002">
      <w:pPr>
        <w:ind w:left="0" w:firstLine="0"/>
        <w:rPr>
          <w:b w:val="1"/>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Currently, the thermistors the team has are NTC thermistors, which are also called </w:t>
      </w:r>
      <w:r w:rsidDel="00000000" w:rsidR="00000000" w:rsidRPr="00000000">
        <w:rPr>
          <w:i w:val="1"/>
          <w:rtl w:val="0"/>
        </w:rPr>
        <w:t xml:space="preserve">Negative Temperature Coefficient</w:t>
      </w:r>
      <w:r w:rsidDel="00000000" w:rsidR="00000000" w:rsidRPr="00000000">
        <w:rPr>
          <w:rtl w:val="0"/>
        </w:rPr>
        <w:t xml:space="preserve"> thermistors. In other words, the thermistor’s resistance decreases with increasing temperature of the cells to which the specific thermistor is connected to. The thermistor part numbers are </w:t>
      </w:r>
      <w:r w:rsidDel="00000000" w:rsidR="00000000" w:rsidRPr="00000000">
        <w:rPr>
          <w:b w:val="1"/>
          <w:rtl w:val="0"/>
        </w:rPr>
        <w:t xml:space="preserve">TH310J39G. </w:t>
      </w:r>
      <w:r w:rsidDel="00000000" w:rsidR="00000000" w:rsidRPr="00000000">
        <w:rPr>
          <w:rtl w:val="0"/>
        </w:rPr>
        <w:t xml:space="preserve">Using the datasheet for this thermistor</w:t>
      </w:r>
      <w:r w:rsidDel="00000000" w:rsidR="00000000" w:rsidRPr="00000000">
        <w:rPr>
          <w:b w:val="1"/>
          <w:rtl w:val="0"/>
        </w:rPr>
        <w:t xml:space="preserve">,</w:t>
      </w:r>
      <w:r w:rsidDel="00000000" w:rsidR="00000000" w:rsidRPr="00000000">
        <w:rPr>
          <w:rtl w:val="0"/>
        </w:rPr>
        <w:t xml:space="preserve"> the constraints specific to the thermistor were calculated from below and these values of temperature tolerance or B value were used to calculate the resistance of the thermistor at 25 degrees Celsius. </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jc w:val="center"/>
        <w:rPr/>
      </w:pPr>
      <m:oMath>
        <m:r>
          <w:rPr/>
          <m:t xml:space="preserve">B= 3853.9 ln (</m:t>
        </m:r>
        <m:f>
          <m:fPr>
            <m:ctrlPr>
              <w:rPr/>
            </m:ctrlPr>
          </m:fPr>
          <m:num>
            <m:r>
              <w:rPr/>
              <m:t xml:space="preserve">R25</m:t>
            </m:r>
          </m:num>
          <m:den>
            <m:r>
              <w:rPr/>
              <m:t xml:space="preserve">R50</m:t>
            </m:r>
          </m:den>
        </m:f>
        <m:r>
          <w:rPr/>
          <m:t xml:space="preserve">)</m:t>
        </m:r>
      </m:oMath>
      <w:r w:rsidDel="00000000" w:rsidR="00000000" w:rsidRPr="00000000">
        <w:rPr>
          <w:rtl w:val="0"/>
        </w:rPr>
      </w:r>
    </w:p>
    <w:p w:rsidR="00000000" w:rsidDel="00000000" w:rsidP="00000000" w:rsidRDefault="00000000" w:rsidRPr="00000000" w14:paraId="00000006">
      <w:pPr>
        <w:jc w:val="center"/>
        <w:rPr/>
      </w:pPr>
      <w:r w:rsidDel="00000000" w:rsidR="00000000" w:rsidRPr="00000000">
        <w:rPr>
          <w:b w:val="1"/>
          <w:rtl w:val="0"/>
        </w:rPr>
        <w:t xml:space="preserve">Equation 4.7.3 </w:t>
      </w:r>
      <w:r w:rsidDel="00000000" w:rsidR="00000000" w:rsidRPr="00000000">
        <w:rPr>
          <w:rtl w:val="0"/>
        </w:rPr>
        <w:t xml:space="preserve">Equation used to calculate R</w:t>
      </w:r>
      <w:r w:rsidDel="00000000" w:rsidR="00000000" w:rsidRPr="00000000">
        <w:rPr>
          <w:vertAlign w:val="subscript"/>
          <w:rtl w:val="0"/>
        </w:rPr>
        <w:t xml:space="preserve">25</w:t>
      </w:r>
      <w:r w:rsidDel="00000000" w:rsidR="00000000" w:rsidRPr="00000000">
        <w:rPr>
          <w:rtl w:val="0"/>
        </w:rPr>
        <w:t xml:space="preserve"> of the thermistor given the values of B = 3933 and R</w:t>
      </w:r>
      <w:r w:rsidDel="00000000" w:rsidR="00000000" w:rsidRPr="00000000">
        <w:rPr>
          <w:vertAlign w:val="subscript"/>
          <w:rtl w:val="0"/>
        </w:rPr>
        <w:t xml:space="preserve">50</w:t>
      </w:r>
      <w:r w:rsidDel="00000000" w:rsidR="00000000" w:rsidRPr="00000000">
        <w:rPr>
          <w:rtl w:val="0"/>
        </w:rPr>
        <w:t xml:space="preserve"> = 10 kOhms from the datasheet in the Thermistor Usage document.</w:t>
      </w:r>
    </w:p>
    <w:p w:rsidR="00000000" w:rsidDel="00000000" w:rsidP="00000000" w:rsidRDefault="00000000" w:rsidRPr="00000000" w14:paraId="00000007">
      <w:pPr>
        <w:jc w:val="cente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From the above equation and the list of datasheets found in the resistance-temperature pdf under the Thermistor Usage document, the Team was able to find the following resistance-temperature table and equations shown in Figure 4.7.3a below.</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drawing>
          <wp:inline distB="19050" distT="19050" distL="19050" distR="19050">
            <wp:extent cx="2431500" cy="1978650"/>
            <wp:effectExtent b="0" l="0" r="0" t="0"/>
            <wp:docPr id="10"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2431500" cy="19786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jc w:val="center"/>
        <w:rPr/>
      </w:pPr>
      <w:r w:rsidDel="00000000" w:rsidR="00000000" w:rsidRPr="00000000">
        <w:rPr>
          <w:b w:val="1"/>
          <w:rtl w:val="0"/>
        </w:rPr>
        <w:t xml:space="preserve">Figure 4.7.3a</w:t>
      </w:r>
      <w:r w:rsidDel="00000000" w:rsidR="00000000" w:rsidRPr="00000000">
        <w:rPr>
          <w:rtl w:val="0"/>
        </w:rPr>
        <w:t xml:space="preserve"> Resistance-temperature equations for the thermistor and the validation of matching the constraints of the thermistor with its datasheet.</w:t>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30 thermistors needed to monitor all 60 ultracapacitors. No matter the plan implemented, each capacitor will be connected in series with a resistor of value such as 10 kOhms and one lead of this small connection will connect to the positive of one ultracapacitor and the other will be connected to the negative of the ultracapacitor next to the first connection. This is shown in Figure 4.7.3b below. </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drawing>
          <wp:inline distB="19050" distT="19050" distL="19050" distR="19050">
            <wp:extent cx="2431500" cy="1791636"/>
            <wp:effectExtent b="0" l="0" r="0" t="0"/>
            <wp:docPr id="14"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2431500" cy="1791636"/>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jc w:val="center"/>
        <w:rPr/>
      </w:pPr>
      <w:r w:rsidDel="00000000" w:rsidR="00000000" w:rsidRPr="00000000">
        <w:rPr>
          <w:b w:val="1"/>
          <w:rtl w:val="0"/>
        </w:rPr>
        <w:t xml:space="preserve">Figure 4.7.3b</w:t>
      </w:r>
      <w:r w:rsidDel="00000000" w:rsidR="00000000" w:rsidRPr="00000000">
        <w:rPr>
          <w:rtl w:val="0"/>
        </w:rPr>
        <w:t xml:space="preserve"> Shows the connection between a pair of ultracapacitors in which the thermistors would be connected.</w:t>
      </w:r>
    </w:p>
    <w:p w:rsidR="00000000" w:rsidDel="00000000" w:rsidP="00000000" w:rsidRDefault="00000000" w:rsidRPr="00000000" w14:paraId="00000011">
      <w:pPr>
        <w:ind w:left="0" w:firstLine="0"/>
        <w:rPr>
          <w:b w:val="1"/>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The first plan is to connect this small connection directly to the ultracapacitors, as done in temperature monitoring of some Li-Ion batteries, by the use of epoxy for safety. The other option is to get 3 additional LTC6812 boards and connect the appropriate amount of thermistors in its pins. This can satisfy the temperature measurement of the ultracapacitors since each LTC6812 board is capable of monitoring the temperature of 9 cells. Since the Team currently has 4 or 36 temperatures monitored, the additional 3 boards can sustain the monitoring of the temperatures of the rest of the 24 cells currently not monitored. A mux can also be implemented in the connection with the thermistors to switch the values monitored for each cell temperature. Note that the resistance-temperature equations will be used through the measurement of the resistance of the thermistor using a voltage divider as shown in Figure 4.7.3c below. </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drawing>
          <wp:inline distB="19050" distT="19050" distL="19050" distR="19050">
            <wp:extent cx="830200" cy="1314483"/>
            <wp:effectExtent b="0" l="0" r="0" t="0"/>
            <wp:docPr id="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830200" cy="1314483"/>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jc w:val="center"/>
        <w:rPr/>
      </w:pPr>
      <w:r w:rsidDel="00000000" w:rsidR="00000000" w:rsidRPr="00000000">
        <w:rPr>
          <w:b w:val="1"/>
          <w:rtl w:val="0"/>
        </w:rPr>
        <w:t xml:space="preserve">Figure 4.7.3.c</w:t>
      </w:r>
      <w:r w:rsidDel="00000000" w:rsidR="00000000" w:rsidRPr="00000000">
        <w:rPr>
          <w:rtl w:val="0"/>
        </w:rPr>
        <w:t xml:space="preserve"> Voltage divider for measuring resistance of a thermistor to determine its temperature.</w:t>
      </w:r>
    </w:p>
    <w:p w:rsidR="00000000" w:rsidDel="00000000" w:rsidP="00000000" w:rsidRDefault="00000000" w:rsidRPr="00000000" w14:paraId="00000016">
      <w:pPr>
        <w:ind w:left="0" w:firstLine="0"/>
        <w:rPr>
          <w:b w:val="1"/>
        </w:rPr>
      </w:pPr>
      <w:r w:rsidDel="00000000" w:rsidR="00000000" w:rsidRPr="00000000">
        <w:rPr>
          <w:rtl w:val="0"/>
        </w:rPr>
      </w:r>
    </w:p>
    <w:p w:rsidR="00000000" w:rsidDel="00000000" w:rsidP="00000000" w:rsidRDefault="00000000" w:rsidRPr="00000000" w14:paraId="00000017">
      <w:pPr>
        <w:ind w:left="0" w:firstLine="0"/>
        <w:rPr>
          <w:b w:val="1"/>
        </w:rPr>
      </w:pPr>
      <w:r w:rsidDel="00000000" w:rsidR="00000000" w:rsidRPr="00000000">
        <w:rPr>
          <w:rtl w:val="0"/>
        </w:rPr>
      </w:r>
    </w:p>
    <w:p w:rsidR="00000000" w:rsidDel="00000000" w:rsidP="00000000" w:rsidRDefault="00000000" w:rsidRPr="00000000" w14:paraId="00000018">
      <w:pPr>
        <w:ind w:left="0" w:firstLine="0"/>
        <w:rPr>
          <w:b w:val="1"/>
        </w:rPr>
      </w:pPr>
      <w:r w:rsidDel="00000000" w:rsidR="00000000" w:rsidRPr="00000000">
        <w:rPr>
          <w:b w:val="1"/>
          <w:rtl w:val="0"/>
        </w:rPr>
        <w:t xml:space="preserve">Thermistor Specs (TH310J39GBSN(25/85)): </w:t>
      </w:r>
      <w:r w:rsidDel="00000000" w:rsidR="00000000" w:rsidRPr="00000000">
        <w:rPr>
          <w:b w:val="1"/>
          <w:rtl w:val="0"/>
        </w:rPr>
        <w:t xml:space="preserve">TH310J39G</w:t>
      </w:r>
    </w:p>
    <w:p w:rsidR="00000000" w:rsidDel="00000000" w:rsidP="00000000" w:rsidRDefault="00000000" w:rsidRPr="00000000" w14:paraId="00000019">
      <w:pPr>
        <w:ind w:left="0" w:firstLine="0"/>
        <w:rPr>
          <w:b w:val="1"/>
        </w:rPr>
      </w:pPr>
      <w:r w:rsidDel="00000000" w:rsidR="00000000" w:rsidRPr="00000000">
        <w:rPr>
          <w:rtl w:val="0"/>
        </w:rPr>
      </w:r>
    </w:p>
    <w:p w:rsidR="00000000" w:rsidDel="00000000" w:rsidP="00000000" w:rsidRDefault="00000000" w:rsidRPr="00000000" w14:paraId="0000001A">
      <w:pPr>
        <w:ind w:left="0" w:firstLine="0"/>
        <w:rPr>
          <w:b w:val="1"/>
        </w:rPr>
      </w:pPr>
      <w:hyperlink r:id="rId9">
        <w:r w:rsidDel="00000000" w:rsidR="00000000" w:rsidRPr="00000000">
          <w:rPr>
            <w:b w:val="1"/>
            <w:color w:val="1155cc"/>
            <w:u w:val="single"/>
            <w:rtl w:val="0"/>
          </w:rPr>
          <w:t xml:space="preserve">https://www.digikey.com/product-detail/en/amphenol-advanced-sensors/TH310J39GBSN-25-85/235-1546-ND/6165897</w:t>
        </w:r>
      </w:hyperlink>
      <w:r w:rsidDel="00000000" w:rsidR="00000000" w:rsidRPr="00000000">
        <w:rPr>
          <w:b w:val="1"/>
          <w:rtl w:val="0"/>
        </w:rPr>
        <w:t xml:space="preserve"> </w:t>
      </w:r>
    </w:p>
    <w:p w:rsidR="00000000" w:rsidDel="00000000" w:rsidP="00000000" w:rsidRDefault="00000000" w:rsidRPr="00000000" w14:paraId="0000001B">
      <w:pPr>
        <w:ind w:left="0" w:firstLine="0"/>
        <w:rPr>
          <w:b w:val="1"/>
        </w:rPr>
      </w:pPr>
      <w:r w:rsidDel="00000000" w:rsidR="00000000" w:rsidRPr="00000000">
        <w:rPr>
          <w:rtl w:val="0"/>
        </w:rPr>
      </w:r>
    </w:p>
    <w:p w:rsidR="00000000" w:rsidDel="00000000" w:rsidP="00000000" w:rsidRDefault="00000000" w:rsidRPr="00000000" w14:paraId="0000001C">
      <w:pPr>
        <w:ind w:left="0" w:firstLine="0"/>
        <w:rPr>
          <w:b w:val="1"/>
        </w:rPr>
      </w:pPr>
      <w:hyperlink r:id="rId10">
        <w:r w:rsidDel="00000000" w:rsidR="00000000" w:rsidRPr="00000000">
          <w:rPr>
            <w:b w:val="1"/>
            <w:color w:val="1155cc"/>
            <w:u w:val="single"/>
            <w:rtl w:val="0"/>
          </w:rPr>
          <w:t xml:space="preserve">https://www.mouser.com/ProductDetail/Amphenol-Advanced-Sensors/TH310J39GBSN25-85?qs=sGAEpiMZZMuBd0%252BwiCVS23f3gU6QAoiogbxA%252BnEP%2FWcK9HgJc80Xsg%3D%3D</w:t>
        </w:r>
      </w:hyperlink>
      <w:r w:rsidDel="00000000" w:rsidR="00000000" w:rsidRPr="00000000">
        <w:rPr>
          <w:b w:val="1"/>
          <w:rtl w:val="0"/>
        </w:rPr>
        <w:t xml:space="preserve"> </w:t>
      </w:r>
    </w:p>
    <w:p w:rsidR="00000000" w:rsidDel="00000000" w:rsidP="00000000" w:rsidRDefault="00000000" w:rsidRPr="00000000" w14:paraId="0000001D">
      <w:pPr>
        <w:ind w:left="0" w:firstLine="0"/>
        <w:rPr>
          <w:b w:val="1"/>
        </w:rPr>
      </w:pPr>
      <w:r w:rsidDel="00000000" w:rsidR="00000000" w:rsidRPr="00000000">
        <w:rPr>
          <w:rtl w:val="0"/>
        </w:rPr>
      </w:r>
    </w:p>
    <w:p w:rsidR="00000000" w:rsidDel="00000000" w:rsidP="00000000" w:rsidRDefault="00000000" w:rsidRPr="00000000" w14:paraId="0000001E">
      <w:pPr>
        <w:ind w:left="0" w:firstLine="0"/>
        <w:rPr/>
      </w:pPr>
      <w:hyperlink r:id="rId11">
        <w:r w:rsidDel="00000000" w:rsidR="00000000" w:rsidRPr="00000000">
          <w:rPr>
            <w:color w:val="1155cc"/>
            <w:u w:val="single"/>
            <w:rtl w:val="0"/>
          </w:rPr>
          <w:t xml:space="preserve">https://www.mouser.com/datasheet/2/18/AAS-920-320E-Thermometrics-NTC-Diode-082317-web-1315825.pdf</w:t>
        </w:r>
      </w:hyperlink>
      <w:r w:rsidDel="00000000" w:rsidR="00000000" w:rsidRPr="00000000">
        <w:rPr>
          <w:rtl w:val="0"/>
        </w:rPr>
      </w:r>
    </w:p>
    <w:p w:rsidR="00000000" w:rsidDel="00000000" w:rsidP="00000000" w:rsidRDefault="00000000" w:rsidRPr="00000000" w14:paraId="0000001F">
      <w:pPr>
        <w:ind w:left="0" w:firstLine="0"/>
        <w:rPr/>
      </w:pPr>
      <w:r w:rsidDel="00000000" w:rsidR="00000000" w:rsidRPr="00000000">
        <w:rPr>
          <w:rtl w:val="0"/>
        </w:rPr>
      </w:r>
    </w:p>
    <w:p w:rsidR="00000000" w:rsidDel="00000000" w:rsidP="00000000" w:rsidRDefault="00000000" w:rsidRPr="00000000" w14:paraId="00000020">
      <w:pPr>
        <w:ind w:left="0" w:firstLine="0"/>
        <w:rPr/>
      </w:pPr>
      <w:r w:rsidDel="00000000" w:rsidR="00000000" w:rsidRPr="00000000">
        <w:rPr>
          <w:rtl w:val="0"/>
        </w:rPr>
        <w:t xml:space="preserve">Temperature Curve</w:t>
      </w:r>
    </w:p>
    <w:p w:rsidR="00000000" w:rsidDel="00000000" w:rsidP="00000000" w:rsidRDefault="00000000" w:rsidRPr="00000000" w14:paraId="00000021">
      <w:pPr>
        <w:ind w:left="0" w:firstLine="0"/>
        <w:rPr/>
      </w:pPr>
      <w:hyperlink r:id="rId12">
        <w:r w:rsidDel="00000000" w:rsidR="00000000" w:rsidRPr="00000000">
          <w:rPr>
            <w:color w:val="1155cc"/>
            <w:u w:val="single"/>
            <w:rtl w:val="0"/>
          </w:rPr>
          <w:t xml:space="preserve">https://www.mouser.com/ProductDetail/Amphenol-Advanced-Sensors/TH310J39GBSN25-85?qs=sGAEpiMZZMvI6uSdB0AenYuOB5Kvs0U%252B0BwW8WeAKCA%3D</w:t>
        </w:r>
      </w:hyperlink>
      <w:r w:rsidDel="00000000" w:rsidR="00000000" w:rsidRPr="00000000">
        <w:rPr>
          <w:rtl w:val="0"/>
        </w:rPr>
      </w:r>
    </w:p>
    <w:p w:rsidR="00000000" w:rsidDel="00000000" w:rsidP="00000000" w:rsidRDefault="00000000" w:rsidRPr="00000000" w14:paraId="00000022">
      <w:pPr>
        <w:ind w:left="0" w:firstLine="0"/>
        <w:rPr/>
      </w:pPr>
      <w:r w:rsidDel="00000000" w:rsidR="00000000" w:rsidRPr="00000000">
        <w:rPr>
          <w:rtl w:val="0"/>
        </w:rPr>
        <w:t xml:space="preserve">(Under Documents and NTC Sensor Linearization) and (Under Documents and then Technical Resources, and click Reference Guide Sensor-Temperature Resistance Curves)</w:t>
      </w:r>
    </w:p>
    <w:p w:rsidR="00000000" w:rsidDel="00000000" w:rsidP="00000000" w:rsidRDefault="00000000" w:rsidRPr="00000000" w14:paraId="00000023">
      <w:pPr>
        <w:ind w:left="0" w:firstLine="0"/>
        <w:rPr/>
      </w:pPr>
      <w:r w:rsidDel="00000000" w:rsidR="00000000" w:rsidRPr="00000000">
        <w:rPr>
          <w:rtl w:val="0"/>
        </w:rPr>
      </w:r>
    </w:p>
    <w:p w:rsidR="00000000" w:rsidDel="00000000" w:rsidP="00000000" w:rsidRDefault="00000000" w:rsidRPr="00000000" w14:paraId="00000024">
      <w:pPr>
        <w:ind w:left="720" w:firstLine="0"/>
        <w:rPr/>
      </w:pPr>
      <w:r w:rsidDel="00000000" w:rsidR="00000000" w:rsidRPr="00000000">
        <w:rPr>
          <w:rtl w:val="0"/>
        </w:rPr>
        <w:t xml:space="preserve">Negative Controlled Temperature Thermistor: </w:t>
      </w:r>
    </w:p>
    <w:p w:rsidR="00000000" w:rsidDel="00000000" w:rsidP="00000000" w:rsidRDefault="00000000" w:rsidRPr="00000000" w14:paraId="00000025">
      <w:pPr>
        <w:ind w:left="720" w:firstLine="0"/>
        <w:rPr/>
      </w:pPr>
      <w:r w:rsidDel="00000000" w:rsidR="00000000" w:rsidRPr="00000000">
        <w:rPr>
          <w:rtl w:val="0"/>
        </w:rPr>
        <w:t xml:space="preserve">-As temperature Increases, resistance decreases; </w:t>
      </w:r>
    </w:p>
    <w:p w:rsidR="00000000" w:rsidDel="00000000" w:rsidP="00000000" w:rsidRDefault="00000000" w:rsidRPr="00000000" w14:paraId="00000026">
      <w:pPr>
        <w:ind w:left="720" w:firstLine="0"/>
        <w:rPr/>
      </w:pPr>
      <w:r w:rsidDel="00000000" w:rsidR="00000000" w:rsidRPr="00000000">
        <w:rPr>
          <w:rtl w:val="0"/>
        </w:rPr>
        <w:t xml:space="preserve">-Temp decreases, resistance increases</w:t>
      </w:r>
    </w:p>
    <w:p w:rsidR="00000000" w:rsidDel="00000000" w:rsidP="00000000" w:rsidRDefault="00000000" w:rsidRPr="00000000" w14:paraId="00000027">
      <w:pPr>
        <w:ind w:left="720" w:firstLine="0"/>
        <w:rPr/>
      </w:pPr>
      <w:r w:rsidDel="00000000" w:rsidR="00000000" w:rsidRPr="00000000">
        <w:rPr>
          <w:rtl w:val="0"/>
        </w:rPr>
      </w:r>
    </w:p>
    <w:p w:rsidR="00000000" w:rsidDel="00000000" w:rsidP="00000000" w:rsidRDefault="00000000" w:rsidRPr="00000000" w14:paraId="00000028">
      <w:pPr>
        <w:ind w:left="0" w:firstLine="0"/>
        <w:rPr>
          <w:b w:val="1"/>
        </w:rPr>
      </w:pPr>
      <w:r w:rsidDel="00000000" w:rsidR="00000000" w:rsidRPr="00000000">
        <w:rPr>
          <w:b w:val="1"/>
          <w:rtl w:val="0"/>
        </w:rPr>
        <w:t xml:space="preserve">Data Sheet Explanation of Part Number </w:t>
      </w:r>
    </w:p>
    <w:p w:rsidR="00000000" w:rsidDel="00000000" w:rsidP="00000000" w:rsidRDefault="00000000" w:rsidRPr="00000000" w14:paraId="00000029">
      <w:pPr>
        <w:ind w:left="0" w:firstLine="0"/>
        <w:rPr/>
      </w:pPr>
      <w:r w:rsidDel="00000000" w:rsidR="00000000" w:rsidRPr="00000000">
        <w:rPr>
          <w:rtl w:val="0"/>
        </w:rPr>
        <w:t xml:space="preserve">Link above shows result for </w:t>
      </w:r>
      <w:r w:rsidDel="00000000" w:rsidR="00000000" w:rsidRPr="00000000">
        <w:rPr>
          <w:b w:val="1"/>
          <w:color w:val="333333"/>
          <w:highlight w:val="white"/>
          <w:rtl w:val="0"/>
        </w:rPr>
        <w:t xml:space="preserve">TH310J39GBSN</w:t>
      </w:r>
      <w:r w:rsidDel="00000000" w:rsidR="00000000" w:rsidRPr="00000000">
        <w:rPr>
          <w:rtl w:val="0"/>
        </w:rPr>
      </w:r>
    </w:p>
    <w:p w:rsidR="00000000" w:rsidDel="00000000" w:rsidP="00000000" w:rsidRDefault="00000000" w:rsidRPr="00000000" w14:paraId="0000002A">
      <w:pPr>
        <w:ind w:left="0" w:firstLine="0"/>
        <w:rPr>
          <w:b w:val="1"/>
        </w:rPr>
      </w:pPr>
      <w:r w:rsidDel="00000000" w:rsidR="00000000" w:rsidRPr="00000000">
        <w:rPr>
          <w:rtl w:val="0"/>
        </w:rPr>
        <w:t xml:space="preserve">Page 7 under Data Sheets DKx, GE, MEL, TH Series Data Sheet of link above</w:t>
      </w:r>
      <w:r w:rsidDel="00000000" w:rsidR="00000000" w:rsidRPr="00000000">
        <w:rPr>
          <w:rtl w:val="0"/>
        </w:rPr>
      </w:r>
    </w:p>
    <w:p w:rsidR="00000000" w:rsidDel="00000000" w:rsidP="00000000" w:rsidRDefault="00000000" w:rsidRPr="00000000" w14:paraId="0000002B">
      <w:pPr>
        <w:rPr>
          <w:b w:val="1"/>
        </w:rPr>
      </w:pPr>
      <w:r w:rsidDel="00000000" w:rsidR="00000000" w:rsidRPr="00000000">
        <w:rPr>
          <w:rtl w:val="0"/>
        </w:rPr>
      </w:r>
    </w:p>
    <w:p w:rsidR="00000000" w:rsidDel="00000000" w:rsidP="00000000" w:rsidRDefault="00000000" w:rsidRPr="00000000" w14:paraId="0000002C">
      <w:pPr>
        <w:rPr>
          <w:b w:val="1"/>
          <w:color w:val="333333"/>
          <w:highlight w:val="white"/>
        </w:rPr>
      </w:pPr>
      <w:r w:rsidDel="00000000" w:rsidR="00000000" w:rsidRPr="00000000">
        <w:rPr>
          <w:b w:val="1"/>
          <w:color w:val="333333"/>
          <w:highlight w:val="white"/>
          <w:rtl w:val="0"/>
        </w:rPr>
        <w:t xml:space="preserve">TH : Diode type thermistor</w:t>
      </w:r>
    </w:p>
    <w:p w:rsidR="00000000" w:rsidDel="00000000" w:rsidP="00000000" w:rsidRDefault="00000000" w:rsidRPr="00000000" w14:paraId="0000002D">
      <w:pPr>
        <w:rPr>
          <w:b w:val="1"/>
          <w:color w:val="333333"/>
          <w:highlight w:val="white"/>
        </w:rPr>
      </w:pPr>
      <w:r w:rsidDel="00000000" w:rsidR="00000000" w:rsidRPr="00000000">
        <w:rPr>
          <w:b w:val="1"/>
          <w:color w:val="333333"/>
          <w:highlight w:val="white"/>
          <w:rtl w:val="0"/>
        </w:rPr>
        <w:t xml:space="preserve">310 : </w:t>
      </w:r>
      <w:r w:rsidDel="00000000" w:rsidR="00000000" w:rsidRPr="00000000">
        <w:rPr>
          <w:b w:val="1"/>
          <w:rtl w:val="0"/>
        </w:rPr>
        <w:t xml:space="preserve">10 x 10^3 Ohm resistor = 10KOhm</w:t>
      </w:r>
      <w:r w:rsidDel="00000000" w:rsidR="00000000" w:rsidRPr="00000000">
        <w:rPr>
          <w:rtl w:val="0"/>
        </w:rPr>
      </w:r>
    </w:p>
    <w:p w:rsidR="00000000" w:rsidDel="00000000" w:rsidP="00000000" w:rsidRDefault="00000000" w:rsidRPr="00000000" w14:paraId="0000002E">
      <w:pPr>
        <w:rPr>
          <w:b w:val="1"/>
          <w:color w:val="333333"/>
          <w:highlight w:val="white"/>
        </w:rPr>
      </w:pPr>
      <w:r w:rsidDel="00000000" w:rsidR="00000000" w:rsidRPr="00000000">
        <w:rPr>
          <w:b w:val="1"/>
          <w:color w:val="333333"/>
          <w:highlight w:val="white"/>
          <w:rtl w:val="0"/>
        </w:rPr>
        <w:t xml:space="preserve">J : </w:t>
      </w:r>
      <w:r w:rsidDel="00000000" w:rsidR="00000000" w:rsidRPr="00000000">
        <w:rPr>
          <w:b w:val="1"/>
          <w:rtl w:val="0"/>
        </w:rPr>
        <w:t xml:space="preserve">+-5% resistance tolerance</w:t>
      </w:r>
      <w:r w:rsidDel="00000000" w:rsidR="00000000" w:rsidRPr="00000000">
        <w:rPr>
          <w:rtl w:val="0"/>
        </w:rPr>
      </w:r>
    </w:p>
    <w:p w:rsidR="00000000" w:rsidDel="00000000" w:rsidP="00000000" w:rsidRDefault="00000000" w:rsidRPr="00000000" w14:paraId="0000002F">
      <w:pPr>
        <w:rPr>
          <w:b w:val="1"/>
          <w:color w:val="333333"/>
          <w:highlight w:val="white"/>
        </w:rPr>
      </w:pPr>
      <w:r w:rsidDel="00000000" w:rsidR="00000000" w:rsidRPr="00000000">
        <w:rPr>
          <w:b w:val="1"/>
          <w:color w:val="333333"/>
          <w:highlight w:val="white"/>
          <w:rtl w:val="0"/>
        </w:rPr>
        <w:t xml:space="preserve">39 : B value range of 3900k to 3999k</w:t>
      </w:r>
    </w:p>
    <w:p w:rsidR="00000000" w:rsidDel="00000000" w:rsidP="00000000" w:rsidRDefault="00000000" w:rsidRPr="00000000" w14:paraId="00000030">
      <w:pPr>
        <w:rPr>
          <w:b w:val="1"/>
          <w:color w:val="333333"/>
          <w:highlight w:val="white"/>
        </w:rPr>
      </w:pPr>
      <w:r w:rsidDel="00000000" w:rsidR="00000000" w:rsidRPr="00000000">
        <w:rPr>
          <w:b w:val="1"/>
          <w:color w:val="333333"/>
          <w:highlight w:val="white"/>
          <w:rtl w:val="0"/>
        </w:rPr>
        <w:t xml:space="preserve">G : </w:t>
      </w:r>
      <w:r w:rsidDel="00000000" w:rsidR="00000000" w:rsidRPr="00000000">
        <w:rPr>
          <w:b w:val="1"/>
          <w:rtl w:val="0"/>
        </w:rPr>
        <w:t xml:space="preserve">B value tolerance </w:t>
      </w:r>
      <w:r w:rsidDel="00000000" w:rsidR="00000000" w:rsidRPr="00000000">
        <w:rPr>
          <w:b w:val="1"/>
          <w:color w:val="333333"/>
          <w:highlight w:val="white"/>
          <w:rtl w:val="0"/>
        </w:rPr>
        <w:t xml:space="preserve">+-5% according to data sheet but explanation of part number gives </w:t>
      </w:r>
      <w:r w:rsidDel="00000000" w:rsidR="00000000" w:rsidRPr="00000000">
        <w:rPr>
          <w:b w:val="1"/>
          <w:rtl w:val="0"/>
        </w:rPr>
        <w:t xml:space="preserve">of +-2%</w:t>
      </w:r>
      <w:r w:rsidDel="00000000" w:rsidR="00000000" w:rsidRPr="00000000">
        <w:rPr>
          <w:rtl w:val="0"/>
        </w:rPr>
      </w:r>
    </w:p>
    <w:p w:rsidR="00000000" w:rsidDel="00000000" w:rsidP="00000000" w:rsidRDefault="00000000" w:rsidRPr="00000000" w14:paraId="00000031">
      <w:pPr>
        <w:rPr>
          <w:b w:val="1"/>
          <w:color w:val="333333"/>
          <w:highlight w:val="white"/>
        </w:rPr>
      </w:pPr>
      <w:r w:rsidDel="00000000" w:rsidR="00000000" w:rsidRPr="00000000">
        <w:rPr>
          <w:b w:val="1"/>
          <w:color w:val="333333"/>
          <w:highlight w:val="white"/>
          <w:rtl w:val="0"/>
        </w:rPr>
        <w:t xml:space="preserve">B : Standard temperature of 25 degrees Celsius</w:t>
      </w:r>
    </w:p>
    <w:p w:rsidR="00000000" w:rsidDel="00000000" w:rsidP="00000000" w:rsidRDefault="00000000" w:rsidRPr="00000000" w14:paraId="00000032">
      <w:pPr>
        <w:rPr>
          <w:b w:val="1"/>
          <w:color w:val="333333"/>
          <w:highlight w:val="white"/>
        </w:rPr>
      </w:pPr>
      <w:r w:rsidDel="00000000" w:rsidR="00000000" w:rsidRPr="00000000">
        <w:rPr>
          <w:b w:val="1"/>
          <w:color w:val="333333"/>
          <w:highlight w:val="white"/>
          <w:rtl w:val="0"/>
        </w:rPr>
        <w:t xml:space="preserve">SN : (Lead wire type) Sn or Tin plated</w:t>
      </w:r>
    </w:p>
    <w:p w:rsidR="00000000" w:rsidDel="00000000" w:rsidP="00000000" w:rsidRDefault="00000000" w:rsidRPr="00000000" w14:paraId="00000033">
      <w:pPr>
        <w:rPr>
          <w:b w:val="1"/>
          <w:color w:val="333333"/>
          <w:highlight w:val="white"/>
        </w:rPr>
      </w:pPr>
      <w:r w:rsidDel="00000000" w:rsidR="00000000" w:rsidRPr="00000000">
        <w:rPr>
          <w:rtl w:val="0"/>
        </w:rPr>
      </w:r>
    </w:p>
    <w:p w:rsidR="00000000" w:rsidDel="00000000" w:rsidP="00000000" w:rsidRDefault="00000000" w:rsidRPr="00000000" w14:paraId="00000034">
      <w:pPr>
        <w:ind w:left="0" w:firstLine="0"/>
        <w:rPr>
          <w:color w:val="222222"/>
          <w:sz w:val="24"/>
          <w:szCs w:val="24"/>
          <w:highlight w:val="white"/>
        </w:rPr>
      </w:pPr>
      <w:r w:rsidDel="00000000" w:rsidR="00000000" w:rsidRPr="00000000">
        <w:rPr>
          <w:color w:val="222222"/>
          <w:sz w:val="24"/>
          <w:szCs w:val="24"/>
          <w:highlight w:val="white"/>
          <w:rtl w:val="0"/>
        </w:rPr>
        <w:t xml:space="preserve">The </w:t>
      </w:r>
      <w:r w:rsidDel="00000000" w:rsidR="00000000" w:rsidRPr="00000000">
        <w:rPr>
          <w:b w:val="1"/>
          <w:color w:val="222222"/>
          <w:sz w:val="24"/>
          <w:szCs w:val="24"/>
          <w:rtl w:val="0"/>
        </w:rPr>
        <w:t xml:space="preserve">B value</w:t>
      </w:r>
      <w:r w:rsidDel="00000000" w:rsidR="00000000" w:rsidRPr="00000000">
        <w:rPr>
          <w:color w:val="222222"/>
          <w:sz w:val="24"/>
          <w:szCs w:val="24"/>
          <w:highlight w:val="white"/>
          <w:rtl w:val="0"/>
        </w:rPr>
        <w:t xml:space="preserve"> is a material constant which is determined by the ceramic material from which it is made. it describes the gradient of the resistive (R/T) curve over a particular temperature range between two temperature points</w:t>
      </w:r>
    </w:p>
    <w:p w:rsidR="00000000" w:rsidDel="00000000" w:rsidP="00000000" w:rsidRDefault="00000000" w:rsidRPr="00000000" w14:paraId="00000035">
      <w:pPr>
        <w:ind w:left="0" w:firstLine="0"/>
        <w:rPr>
          <w:color w:val="222222"/>
          <w:sz w:val="24"/>
          <w:szCs w:val="24"/>
          <w:highlight w:val="white"/>
        </w:rPr>
      </w:pPr>
      <w:r w:rsidDel="00000000" w:rsidR="00000000" w:rsidRPr="00000000">
        <w:rPr>
          <w:rtl w:val="0"/>
        </w:rPr>
      </w:r>
    </w:p>
    <w:p w:rsidR="00000000" w:rsidDel="00000000" w:rsidP="00000000" w:rsidRDefault="00000000" w:rsidRPr="00000000" w14:paraId="00000036">
      <w:pPr>
        <w:ind w:left="0" w:firstLine="0"/>
        <w:rPr>
          <w:color w:val="222222"/>
          <w:sz w:val="24"/>
          <w:szCs w:val="24"/>
          <w:highlight w:val="white"/>
        </w:rPr>
      </w:pPr>
      <w:r w:rsidDel="00000000" w:rsidR="00000000" w:rsidRPr="00000000">
        <w:rPr>
          <w:color w:val="222222"/>
          <w:sz w:val="24"/>
          <w:szCs w:val="24"/>
          <w:highlight w:val="white"/>
          <w:rtl w:val="0"/>
        </w:rPr>
        <w:t xml:space="preserve">Type TH Specifications</w:t>
      </w:r>
    </w:p>
    <w:p w:rsidR="00000000" w:rsidDel="00000000" w:rsidP="00000000" w:rsidRDefault="00000000" w:rsidRPr="00000000" w14:paraId="00000037">
      <w:pPr>
        <w:ind w:left="0" w:firstLine="0"/>
        <w:rPr>
          <w:color w:val="222222"/>
          <w:sz w:val="24"/>
          <w:szCs w:val="24"/>
          <w:highlight w:val="white"/>
        </w:rPr>
      </w:pPr>
      <w:hyperlink r:id="rId13">
        <w:r w:rsidDel="00000000" w:rsidR="00000000" w:rsidRPr="00000000">
          <w:rPr>
            <w:color w:val="1155cc"/>
            <w:sz w:val="24"/>
            <w:szCs w:val="24"/>
            <w:highlight w:val="white"/>
            <w:u w:val="single"/>
            <w:rtl w:val="0"/>
          </w:rPr>
          <w:t xml:space="preserve">https://www.mouser.com/Circuit-Protection/Thermistors/NTC-Thermistors/_/N-axfvt?Keyword=TH310J39GBSN&amp;FS=True</w:t>
        </w:r>
      </w:hyperlink>
      <w:r w:rsidDel="00000000" w:rsidR="00000000" w:rsidRPr="00000000">
        <w:rPr>
          <w:rtl w:val="0"/>
        </w:rPr>
      </w:r>
    </w:p>
    <w:p w:rsidR="00000000" w:rsidDel="00000000" w:rsidP="00000000" w:rsidRDefault="00000000" w:rsidRPr="00000000" w14:paraId="00000038">
      <w:pPr>
        <w:ind w:left="0" w:firstLine="0"/>
        <w:rPr>
          <w:color w:val="222222"/>
          <w:sz w:val="24"/>
          <w:szCs w:val="24"/>
          <w:highlight w:val="white"/>
        </w:rPr>
      </w:pPr>
      <w:r w:rsidDel="00000000" w:rsidR="00000000" w:rsidRPr="00000000">
        <w:rPr>
          <w:rtl w:val="0"/>
        </w:rPr>
      </w:r>
    </w:p>
    <w:p w:rsidR="00000000" w:rsidDel="00000000" w:rsidP="00000000" w:rsidRDefault="00000000" w:rsidRPr="00000000" w14:paraId="00000039">
      <w:pPr>
        <w:ind w:left="0" w:firstLine="0"/>
        <w:rPr>
          <w:color w:val="222222"/>
          <w:sz w:val="24"/>
          <w:szCs w:val="24"/>
          <w:highlight w:val="white"/>
        </w:rPr>
      </w:pPr>
      <w:hyperlink r:id="rId14">
        <w:r w:rsidDel="00000000" w:rsidR="00000000" w:rsidRPr="00000000">
          <w:rPr>
            <w:color w:val="1155cc"/>
            <w:sz w:val="24"/>
            <w:szCs w:val="24"/>
            <w:highlight w:val="white"/>
            <w:u w:val="single"/>
            <w:rtl w:val="0"/>
          </w:rPr>
          <w:t xml:space="preserve">https://www.mouser.com/datasheet/2/18/AAS-920-320E-Thermometrics-NTC-Diode-082317-web-1315825.pdf</w:t>
        </w:r>
      </w:hyperlink>
      <w:r w:rsidDel="00000000" w:rsidR="00000000" w:rsidRPr="00000000">
        <w:rPr>
          <w:color w:val="222222"/>
          <w:sz w:val="24"/>
          <w:szCs w:val="24"/>
          <w:highlight w:val="white"/>
          <w:rtl w:val="0"/>
        </w:rPr>
        <w:t xml:space="preserve"> </w:t>
      </w:r>
      <w:r w:rsidDel="00000000" w:rsidR="00000000" w:rsidRPr="00000000">
        <w:rPr>
          <w:rtl w:val="0"/>
        </w:rPr>
      </w:r>
    </w:p>
    <w:p w:rsidR="00000000" w:rsidDel="00000000" w:rsidP="00000000" w:rsidRDefault="00000000" w:rsidRPr="00000000" w14:paraId="0000003A">
      <w:pPr>
        <w:ind w:left="720" w:firstLine="0"/>
        <w:rPr/>
      </w:pPr>
      <w:r w:rsidDel="00000000" w:rsidR="00000000" w:rsidRPr="00000000">
        <w:rPr>
          <w:rtl w:val="0"/>
        </w:rPr>
      </w:r>
    </w:p>
    <w:p w:rsidR="00000000" w:rsidDel="00000000" w:rsidP="00000000" w:rsidRDefault="00000000" w:rsidRPr="00000000" w14:paraId="0000003B">
      <w:pPr>
        <w:ind w:left="0" w:firstLine="0"/>
        <w:rPr/>
      </w:pPr>
      <w:hyperlink r:id="rId15">
        <w:r w:rsidDel="00000000" w:rsidR="00000000" w:rsidRPr="00000000">
          <w:rPr>
            <w:color w:val="1155cc"/>
            <w:u w:val="single"/>
            <w:rtl w:val="0"/>
          </w:rPr>
          <w:t xml:space="preserve">Temperature guide can be found here, under "temperature resistance curves guide"</w:t>
        </w:r>
      </w:hyperlink>
      <w:r w:rsidDel="00000000" w:rsidR="00000000" w:rsidRPr="00000000">
        <w:rPr>
          <w:rtl w:val="0"/>
        </w:rPr>
      </w:r>
    </w:p>
    <w:p w:rsidR="00000000" w:rsidDel="00000000" w:rsidP="00000000" w:rsidRDefault="00000000" w:rsidRPr="00000000" w14:paraId="0000003C">
      <w:pPr>
        <w:ind w:left="0" w:firstLine="0"/>
        <w:rPr>
          <w:b w:val="1"/>
        </w:rPr>
      </w:pPr>
      <w:r w:rsidDel="00000000" w:rsidR="00000000" w:rsidRPr="00000000">
        <w:rPr>
          <w:rtl w:val="0"/>
        </w:rPr>
      </w:r>
    </w:p>
    <w:p w:rsidR="00000000" w:rsidDel="00000000" w:rsidP="00000000" w:rsidRDefault="00000000" w:rsidRPr="00000000" w14:paraId="0000003D">
      <w:pPr>
        <w:ind w:left="0" w:firstLine="0"/>
        <w:rPr>
          <w:b w:val="1"/>
        </w:rPr>
      </w:pPr>
      <w:r w:rsidDel="00000000" w:rsidR="00000000" w:rsidRPr="00000000">
        <w:rPr>
          <w:b w:val="1"/>
          <w:rtl w:val="0"/>
        </w:rPr>
        <w:t xml:space="preserve">LTC6812-1 Specs (version states Rev A, Version used is Rev 0):</w:t>
      </w:r>
    </w:p>
    <w:p w:rsidR="00000000" w:rsidDel="00000000" w:rsidP="00000000" w:rsidRDefault="00000000" w:rsidRPr="00000000" w14:paraId="0000003E">
      <w:pPr>
        <w:ind w:left="0" w:firstLine="0"/>
        <w:rPr/>
      </w:pPr>
      <w:hyperlink r:id="rId16">
        <w:r w:rsidDel="00000000" w:rsidR="00000000" w:rsidRPr="00000000">
          <w:rPr>
            <w:color w:val="1155cc"/>
            <w:u w:val="single"/>
            <w:rtl w:val="0"/>
          </w:rPr>
          <w:t xml:space="preserve">https://www.analog.com/media/en/technical-documentation/data-sheets/LTC6812-1.pdf</w:t>
        </w:r>
      </w:hyperlink>
      <w:r w:rsidDel="00000000" w:rsidR="00000000" w:rsidRPr="00000000">
        <w:rPr>
          <w:rtl w:val="0"/>
        </w:rPr>
      </w:r>
    </w:p>
    <w:p w:rsidR="00000000" w:rsidDel="00000000" w:rsidP="00000000" w:rsidRDefault="00000000" w:rsidRPr="00000000" w14:paraId="0000003F">
      <w:pPr>
        <w:ind w:left="0" w:firstLine="0"/>
        <w:rPr/>
      </w:pPr>
      <w:r w:rsidDel="00000000" w:rsidR="00000000" w:rsidRPr="00000000">
        <w:rPr>
          <w:rtl w:val="0"/>
        </w:rPr>
      </w:r>
    </w:p>
    <w:p w:rsidR="00000000" w:rsidDel="00000000" w:rsidP="00000000" w:rsidRDefault="00000000" w:rsidRPr="00000000" w14:paraId="00000040">
      <w:pPr>
        <w:ind w:left="0" w:firstLine="0"/>
        <w:rPr>
          <w:b w:val="1"/>
        </w:rPr>
      </w:pPr>
      <w:r w:rsidDel="00000000" w:rsidR="00000000" w:rsidRPr="00000000">
        <w:rPr>
          <w:b w:val="1"/>
          <w:rtl w:val="0"/>
        </w:rPr>
        <w:t xml:space="preserve">DC2350-A Schematic [</w:t>
      </w:r>
      <w:hyperlink r:id="rId17">
        <w:r w:rsidDel="00000000" w:rsidR="00000000" w:rsidRPr="00000000">
          <w:rPr>
            <w:b w:val="1"/>
            <w:color w:val="1155cc"/>
            <w:u w:val="single"/>
            <w:rtl w:val="0"/>
          </w:rPr>
          <w:t xml:space="preserve">Overall website with links</w:t>
        </w:r>
      </w:hyperlink>
      <w:r w:rsidDel="00000000" w:rsidR="00000000" w:rsidRPr="00000000">
        <w:rPr>
          <w:b w:val="1"/>
          <w:rtl w:val="0"/>
        </w:rPr>
        <w:t xml:space="preserve">]:</w:t>
      </w:r>
    </w:p>
    <w:p w:rsidR="00000000" w:rsidDel="00000000" w:rsidP="00000000" w:rsidRDefault="00000000" w:rsidRPr="00000000" w14:paraId="00000041">
      <w:pPr>
        <w:ind w:left="0" w:firstLine="0"/>
        <w:rPr/>
      </w:pPr>
      <w:hyperlink r:id="rId18">
        <w:r w:rsidDel="00000000" w:rsidR="00000000" w:rsidRPr="00000000">
          <w:rPr>
            <w:color w:val="1155cc"/>
            <w:u w:val="single"/>
            <w:rtl w:val="0"/>
          </w:rPr>
          <w:t xml:space="preserve">https://www.analog.com/media/en/technical-documentation/eval-board-schematic/DC2350A-4-SCH.PDF</w:t>
        </w:r>
      </w:hyperlink>
      <w:r w:rsidDel="00000000" w:rsidR="00000000" w:rsidRPr="00000000">
        <w:rPr>
          <w:rtl w:val="0"/>
        </w:rPr>
      </w:r>
    </w:p>
    <w:p w:rsidR="00000000" w:rsidDel="00000000" w:rsidP="00000000" w:rsidRDefault="00000000" w:rsidRPr="00000000" w14:paraId="00000042">
      <w:pPr>
        <w:ind w:left="0" w:firstLine="0"/>
        <w:rPr/>
      </w:pPr>
      <w:r w:rsidDel="00000000" w:rsidR="00000000" w:rsidRPr="00000000">
        <w:rPr>
          <w:rtl w:val="0"/>
        </w:rPr>
      </w:r>
    </w:p>
    <w:p w:rsidR="00000000" w:rsidDel="00000000" w:rsidP="00000000" w:rsidRDefault="00000000" w:rsidRPr="00000000" w14:paraId="00000043">
      <w:pPr>
        <w:ind w:left="0" w:firstLine="0"/>
        <w:rPr>
          <w:b w:val="1"/>
        </w:rPr>
      </w:pPr>
      <w:r w:rsidDel="00000000" w:rsidR="00000000" w:rsidRPr="00000000">
        <w:rPr>
          <w:b w:val="1"/>
          <w:rtl w:val="0"/>
        </w:rPr>
        <w:t xml:space="preserve">Maxwell Capacitor Connection Documents:</w:t>
      </w:r>
    </w:p>
    <w:p w:rsidR="00000000" w:rsidDel="00000000" w:rsidP="00000000" w:rsidRDefault="00000000" w:rsidRPr="00000000" w14:paraId="00000044">
      <w:pPr>
        <w:ind w:left="0" w:firstLine="0"/>
        <w:rPr/>
      </w:pPr>
      <w:hyperlink r:id="rId19">
        <w:r w:rsidDel="00000000" w:rsidR="00000000" w:rsidRPr="00000000">
          <w:rPr>
            <w:color w:val="1155cc"/>
            <w:u w:val="single"/>
            <w:rtl w:val="0"/>
          </w:rPr>
          <w:t xml:space="preserve">https://www.maxwell.com/images/documents/Integration%20Kit_User%20Manual_1011158_6.pdf</w:t>
        </w:r>
      </w:hyperlink>
      <w:r w:rsidDel="00000000" w:rsidR="00000000" w:rsidRPr="00000000">
        <w:rPr>
          <w:rtl w:val="0"/>
        </w:rPr>
      </w:r>
    </w:p>
    <w:p w:rsidR="00000000" w:rsidDel="00000000" w:rsidP="00000000" w:rsidRDefault="00000000" w:rsidRPr="00000000" w14:paraId="00000045">
      <w:pPr>
        <w:ind w:left="0" w:firstLine="0"/>
        <w:rPr/>
      </w:pPr>
      <w:hyperlink r:id="rId20">
        <w:r w:rsidDel="00000000" w:rsidR="00000000" w:rsidRPr="00000000">
          <w:rPr>
            <w:color w:val="1155cc"/>
            <w:u w:val="single"/>
            <w:rtl w:val="0"/>
          </w:rPr>
          <w:t xml:space="preserve">https://www.maxwell.com/images/documents/Integration_Kit_Data_Sheet_1006286_9.pdf</w:t>
        </w:r>
      </w:hyperlink>
      <w:r w:rsidDel="00000000" w:rsidR="00000000" w:rsidRPr="00000000">
        <w:rPr>
          <w:rtl w:val="0"/>
        </w:rPr>
      </w:r>
    </w:p>
    <w:p w:rsidR="00000000" w:rsidDel="00000000" w:rsidP="00000000" w:rsidRDefault="00000000" w:rsidRPr="00000000" w14:paraId="00000046">
      <w:pPr>
        <w:ind w:left="0" w:firstLine="0"/>
        <w:rPr/>
      </w:pPr>
      <w:r w:rsidDel="00000000" w:rsidR="00000000" w:rsidRPr="00000000">
        <w:rPr>
          <w:rtl w:val="0"/>
        </w:rPr>
      </w:r>
    </w:p>
    <w:p w:rsidR="00000000" w:rsidDel="00000000" w:rsidP="00000000" w:rsidRDefault="00000000" w:rsidRPr="00000000" w14:paraId="00000047">
      <w:pPr>
        <w:ind w:left="0" w:firstLine="0"/>
        <w:rPr/>
      </w:pPr>
      <w:r w:rsidDel="00000000" w:rsidR="00000000" w:rsidRPr="00000000">
        <w:rPr>
          <w:rtl w:val="0"/>
        </w:rPr>
        <w:t xml:space="preserve">____________________________________________________________________________</w:t>
      </w:r>
    </w:p>
    <w:p w:rsidR="00000000" w:rsidDel="00000000" w:rsidP="00000000" w:rsidRDefault="00000000" w:rsidRPr="00000000" w14:paraId="00000048">
      <w:pPr>
        <w:ind w:left="0" w:firstLine="0"/>
        <w:rPr>
          <w:b w:val="1"/>
        </w:rPr>
      </w:pPr>
      <w:r w:rsidDel="00000000" w:rsidR="00000000" w:rsidRPr="00000000">
        <w:rPr>
          <w:b w:val="1"/>
          <w:rtl w:val="0"/>
        </w:rPr>
        <w:t xml:space="preserve">Usage:</w:t>
      </w:r>
      <w:r w:rsidDel="00000000" w:rsidR="00000000" w:rsidRPr="00000000">
        <w:rPr>
          <w:rtl w:val="0"/>
        </w:rPr>
      </w:r>
    </w:p>
    <w:p w:rsidR="00000000" w:rsidDel="00000000" w:rsidP="00000000" w:rsidRDefault="00000000" w:rsidRPr="00000000" w14:paraId="00000049">
      <w:pPr>
        <w:numPr>
          <w:ilvl w:val="0"/>
          <w:numId w:val="2"/>
        </w:numPr>
        <w:ind w:left="720" w:hanging="360"/>
        <w:rPr>
          <w:u w:val="none"/>
        </w:rPr>
      </w:pPr>
      <w:r w:rsidDel="00000000" w:rsidR="00000000" w:rsidRPr="00000000">
        <w:rPr>
          <w:rtl w:val="0"/>
        </w:rPr>
        <w:t xml:space="preserve">Continual measurement of Accumulator Voltage/Temperature via connections to LTC6812/AMS; prevention of AMS overheating</w:t>
      </w:r>
    </w:p>
    <w:p w:rsidR="00000000" w:rsidDel="00000000" w:rsidP="00000000" w:rsidRDefault="00000000" w:rsidRPr="00000000" w14:paraId="0000004A">
      <w:pPr>
        <w:ind w:left="720" w:firstLine="0"/>
        <w:rPr/>
      </w:pPr>
      <w:r w:rsidDel="00000000" w:rsidR="00000000" w:rsidRPr="00000000">
        <w:rPr>
          <w:rtl w:val="0"/>
        </w:rPr>
      </w:r>
    </w:p>
    <w:p w:rsidR="00000000" w:rsidDel="00000000" w:rsidP="00000000" w:rsidRDefault="00000000" w:rsidRPr="00000000" w14:paraId="0000004B">
      <w:pPr>
        <w:ind w:left="1440" w:firstLine="0"/>
        <w:rPr>
          <w:color w:val="666666"/>
        </w:rPr>
      </w:pPr>
      <w:r w:rsidDel="00000000" w:rsidR="00000000" w:rsidRPr="00000000">
        <w:rPr>
          <w:color w:val="666666"/>
          <w:rtl w:val="0"/>
        </w:rPr>
        <w:t xml:space="preserve">“Accumulator Management System The AMS must monitor the temperature of</w:t>
        <w:tab/>
        <w:t xml:space="preserve">the accumulator in 6 locations as well as the voltage of each individual cell. Temperatures about 65 degrees Celsius, voltages above 2.6V, and large voltage variations between cells will trigger a shutdown of the high voltage system by opening the shutdown relay and sending error data to the Motherboard. The AMS circuitry will be galvanically isolated from all low voltage system components. “ -2019 Final Report</w:t>
      </w:r>
    </w:p>
    <w:p w:rsidR="00000000" w:rsidDel="00000000" w:rsidP="00000000" w:rsidRDefault="00000000" w:rsidRPr="00000000" w14:paraId="0000004C">
      <w:pPr>
        <w:ind w:left="1440" w:firstLine="0"/>
        <w:rPr>
          <w:color w:val="666666"/>
        </w:rPr>
      </w:pPr>
      <w:r w:rsidDel="00000000" w:rsidR="00000000" w:rsidRPr="00000000">
        <w:rPr>
          <w:rtl w:val="0"/>
        </w:rPr>
      </w:r>
    </w:p>
    <w:p w:rsidR="00000000" w:rsidDel="00000000" w:rsidP="00000000" w:rsidRDefault="00000000" w:rsidRPr="00000000" w14:paraId="0000004D">
      <w:pPr>
        <w:ind w:left="1440" w:firstLine="0"/>
        <w:rPr/>
      </w:pPr>
      <w:r w:rsidDel="00000000" w:rsidR="00000000" w:rsidRPr="00000000">
        <w:rPr>
          <w:rtl w:val="0"/>
        </w:rPr>
        <w:t xml:space="preserve">- 65 degrees Celcius maximum means that thermistors must be adjusted so that above 65 Celcius, will allow for voltage flow to increase above 2.6V and/or trigger shutdown via overvoltage error</w:t>
      </w:r>
    </w:p>
    <w:p w:rsidR="00000000" w:rsidDel="00000000" w:rsidP="00000000" w:rsidRDefault="00000000" w:rsidRPr="00000000" w14:paraId="0000004E">
      <w:pPr>
        <w:ind w:left="720" w:firstLine="0"/>
        <w:rPr/>
      </w:pPr>
      <w:r w:rsidDel="00000000" w:rsidR="00000000" w:rsidRPr="00000000">
        <w:rPr>
          <w:rtl w:val="0"/>
        </w:rPr>
      </w:r>
    </w:p>
    <w:p w:rsidR="00000000" w:rsidDel="00000000" w:rsidP="00000000" w:rsidRDefault="00000000" w:rsidRPr="00000000" w14:paraId="0000004F">
      <w:pPr>
        <w:numPr>
          <w:ilvl w:val="0"/>
          <w:numId w:val="2"/>
        </w:numPr>
        <w:ind w:left="720" w:hanging="360"/>
        <w:rPr>
          <w:u w:val="none"/>
        </w:rPr>
      </w:pPr>
      <w:r w:rsidDel="00000000" w:rsidR="00000000" w:rsidRPr="00000000">
        <w:rPr>
          <w:rtl w:val="0"/>
        </w:rPr>
        <w:t xml:space="preserve">Thermistors were not included from last year’s project due to “packaging concerns”</w:t>
      </w:r>
    </w:p>
    <w:p w:rsidR="00000000" w:rsidDel="00000000" w:rsidP="00000000" w:rsidRDefault="00000000" w:rsidRPr="00000000" w14:paraId="00000050">
      <w:pPr>
        <w:ind w:left="720" w:firstLine="0"/>
        <w:rPr/>
      </w:pPr>
      <w:r w:rsidDel="00000000" w:rsidR="00000000" w:rsidRPr="00000000">
        <w:rPr>
          <w:rtl w:val="0"/>
        </w:rPr>
      </w:r>
    </w:p>
    <w:p w:rsidR="00000000" w:rsidDel="00000000" w:rsidP="00000000" w:rsidRDefault="00000000" w:rsidRPr="00000000" w14:paraId="00000051">
      <w:pPr>
        <w:ind w:left="1440" w:firstLine="0"/>
        <w:rPr>
          <w:color w:val="666666"/>
        </w:rPr>
      </w:pPr>
      <w:r w:rsidDel="00000000" w:rsidR="00000000" w:rsidRPr="00000000">
        <w:rPr>
          <w:color w:val="666666"/>
          <w:rtl w:val="0"/>
        </w:rPr>
        <w:t xml:space="preserve">“Due to packaging concerns, the cell temperature monitoring thermistors were not included in this project. The accumulator containers, which serve to support the ultracapacitors as well as isolate them from the environment, need to be constructed before the thermistors can be appropriately packaged.” - 2019 FR</w:t>
      </w:r>
    </w:p>
    <w:p w:rsidR="00000000" w:rsidDel="00000000" w:rsidP="00000000" w:rsidRDefault="00000000" w:rsidRPr="00000000" w14:paraId="00000052">
      <w:pPr>
        <w:ind w:left="1440" w:firstLine="0"/>
        <w:rPr>
          <w:color w:val="666666"/>
        </w:rPr>
      </w:pPr>
      <w:r w:rsidDel="00000000" w:rsidR="00000000" w:rsidRPr="00000000">
        <w:rPr>
          <w:rtl w:val="0"/>
        </w:rPr>
      </w:r>
    </w:p>
    <w:p w:rsidR="00000000" w:rsidDel="00000000" w:rsidP="00000000" w:rsidRDefault="00000000" w:rsidRPr="00000000" w14:paraId="00000053">
      <w:pPr>
        <w:ind w:left="1440" w:firstLine="0"/>
        <w:rPr/>
      </w:pPr>
      <w:r w:rsidDel="00000000" w:rsidR="00000000" w:rsidRPr="00000000">
        <w:rPr>
          <w:color w:val="666666"/>
          <w:rtl w:val="0"/>
        </w:rPr>
        <w:t xml:space="preserve">- </w:t>
      </w:r>
      <w:r w:rsidDel="00000000" w:rsidR="00000000" w:rsidRPr="00000000">
        <w:rPr>
          <w:rtl w:val="0"/>
        </w:rPr>
        <w:t xml:space="preserve">They are now constructed  </w:t>
      </w:r>
    </w:p>
    <w:p w:rsidR="00000000" w:rsidDel="00000000" w:rsidP="00000000" w:rsidRDefault="00000000" w:rsidRPr="00000000" w14:paraId="00000054">
      <w:pPr>
        <w:ind w:left="1440" w:firstLine="0"/>
        <w:rPr>
          <w:color w:val="666666"/>
        </w:rPr>
      </w:pPr>
      <w:r w:rsidDel="00000000" w:rsidR="00000000" w:rsidRPr="00000000">
        <w:rPr>
          <w:rtl w:val="0"/>
        </w:rPr>
      </w:r>
    </w:p>
    <w:p w:rsidR="00000000" w:rsidDel="00000000" w:rsidP="00000000" w:rsidRDefault="00000000" w:rsidRPr="00000000" w14:paraId="00000055">
      <w:pPr>
        <w:ind w:left="1440" w:firstLine="0"/>
        <w:rPr>
          <w:color w:val="666666"/>
        </w:rPr>
      </w:pPr>
      <w:r w:rsidDel="00000000" w:rsidR="00000000" w:rsidRPr="00000000">
        <w:rPr>
          <w:color w:val="666666"/>
          <w:rtl w:val="0"/>
        </w:rPr>
        <w:t xml:space="preserve">“The thermistors can be integrated into the support structure between the cells, which will hold them in contact with the surface of the cells. Each thermistor will be in contact with two cells, allowing every individual cell to be in contact with a thermistor” - 2019 Final Report</w:t>
      </w:r>
    </w:p>
    <w:p w:rsidR="00000000" w:rsidDel="00000000" w:rsidP="00000000" w:rsidRDefault="00000000" w:rsidRPr="00000000" w14:paraId="00000056">
      <w:pPr>
        <w:ind w:left="1440" w:firstLine="0"/>
        <w:rPr>
          <w:color w:val="666666"/>
        </w:rPr>
      </w:pPr>
      <w:r w:rsidDel="00000000" w:rsidR="00000000" w:rsidRPr="00000000">
        <w:rPr>
          <w:rtl w:val="0"/>
        </w:rPr>
      </w:r>
    </w:p>
    <w:p w:rsidR="00000000" w:rsidDel="00000000" w:rsidP="00000000" w:rsidRDefault="00000000" w:rsidRPr="00000000" w14:paraId="00000057">
      <w:pPr>
        <w:ind w:left="1440" w:firstLine="0"/>
        <w:rPr/>
      </w:pPr>
      <w:r w:rsidDel="00000000" w:rsidR="00000000" w:rsidRPr="00000000">
        <w:rPr>
          <w:rtl w:val="0"/>
        </w:rPr>
        <w:t xml:space="preserve">-30 thermistors needed for 60 cells, possibly within LTC6812-1 15-stack Daisy Chain: how to connect? Possible connections onto the maxwell Caps board?</w:t>
      </w:r>
    </w:p>
    <w:p w:rsidR="00000000" w:rsidDel="00000000" w:rsidP="00000000" w:rsidRDefault="00000000" w:rsidRPr="00000000" w14:paraId="00000058">
      <w:pPr>
        <w:ind w:left="0" w:firstLine="0"/>
        <w:jc w:val="center"/>
        <w:rPr/>
      </w:pPr>
      <w:r w:rsidDel="00000000" w:rsidR="00000000" w:rsidRPr="00000000">
        <w:rPr/>
        <w:drawing>
          <wp:inline distB="114300" distT="114300" distL="114300" distR="114300">
            <wp:extent cx="2976563" cy="4058949"/>
            <wp:effectExtent b="-541192" l="541193" r="541193" t="-541192"/>
            <wp:docPr id="2"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rot="5400000">
                      <a:off x="0" y="0"/>
                      <a:ext cx="2976563" cy="4058949"/>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ind w:left="0" w:firstLine="0"/>
        <w:jc w:val="center"/>
        <w:rPr>
          <w:b w:val="1"/>
        </w:rPr>
      </w:pPr>
      <w:r w:rsidDel="00000000" w:rsidR="00000000" w:rsidRPr="00000000">
        <w:rPr>
          <w:b w:val="1"/>
          <w:rtl w:val="0"/>
        </w:rPr>
        <w:t xml:space="preserve">Figure 1</w:t>
      </w:r>
    </w:p>
    <w:p w:rsidR="00000000" w:rsidDel="00000000" w:rsidP="00000000" w:rsidRDefault="00000000" w:rsidRPr="00000000" w14:paraId="0000005A">
      <w:pPr>
        <w:ind w:left="0" w:firstLine="0"/>
        <w:jc w:val="center"/>
        <w:rPr>
          <w:b w:val="1"/>
        </w:rPr>
      </w:pPr>
      <w:r w:rsidDel="00000000" w:rsidR="00000000" w:rsidRPr="00000000">
        <w:rPr>
          <w:b w:val="1"/>
        </w:rPr>
        <w:drawing>
          <wp:inline distB="114300" distT="114300" distL="114300" distR="114300">
            <wp:extent cx="5943600" cy="1727200"/>
            <wp:effectExtent b="0" l="0" r="0" t="0"/>
            <wp:docPr id="8"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59436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ind w:left="0" w:firstLine="0"/>
        <w:jc w:val="center"/>
        <w:rPr/>
      </w:pPr>
      <w:r w:rsidDel="00000000" w:rsidR="00000000" w:rsidRPr="00000000">
        <w:rPr>
          <w:rtl w:val="0"/>
        </w:rPr>
        <w:t xml:space="preserve">Basic thermistor circuit</w:t>
      </w:r>
    </w:p>
    <w:p w:rsidR="00000000" w:rsidDel="00000000" w:rsidP="00000000" w:rsidRDefault="00000000" w:rsidRPr="00000000" w14:paraId="0000005C">
      <w:pPr>
        <w:ind w:left="0" w:firstLine="0"/>
        <w:rPr/>
      </w:pPr>
      <w:r w:rsidDel="00000000" w:rsidR="00000000" w:rsidRPr="00000000">
        <w:rPr>
          <w:rtl w:val="0"/>
        </w:rPr>
      </w:r>
    </w:p>
    <w:p w:rsidR="00000000" w:rsidDel="00000000" w:rsidP="00000000" w:rsidRDefault="00000000" w:rsidRPr="00000000" w14:paraId="0000005D">
      <w:pPr>
        <w:ind w:left="0" w:firstLine="0"/>
        <w:rPr/>
      </w:pPr>
      <w:r w:rsidDel="00000000" w:rsidR="00000000" w:rsidRPr="00000000">
        <w:rPr>
          <w:rtl w:val="0"/>
        </w:rPr>
      </w:r>
    </w:p>
    <w:p w:rsidR="00000000" w:rsidDel="00000000" w:rsidP="00000000" w:rsidRDefault="00000000" w:rsidRPr="00000000" w14:paraId="0000005E">
      <w:pPr>
        <w:ind w:left="0" w:firstLine="0"/>
        <w:rPr/>
      </w:pPr>
      <w:r w:rsidDel="00000000" w:rsidR="00000000" w:rsidRPr="00000000">
        <w:rPr>
          <w:rtl w:val="0"/>
        </w:rPr>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ind w:left="0" w:firstLine="0"/>
        <w:rPr/>
      </w:pPr>
      <w:r w:rsidDel="00000000" w:rsidR="00000000" w:rsidRPr="00000000">
        <w:rPr>
          <w:rtl w:val="0"/>
        </w:rPr>
        <w:t xml:space="preserve">____________________________________________________________________________</w:t>
      </w:r>
    </w:p>
    <w:p w:rsidR="00000000" w:rsidDel="00000000" w:rsidP="00000000" w:rsidRDefault="00000000" w:rsidRPr="00000000" w14:paraId="00000062">
      <w:pPr>
        <w:ind w:left="0" w:firstLine="0"/>
        <w:rPr>
          <w:b w:val="1"/>
        </w:rPr>
      </w:pPr>
      <w:r w:rsidDel="00000000" w:rsidR="00000000" w:rsidRPr="00000000">
        <w:rPr>
          <w:b w:val="1"/>
          <w:rtl w:val="0"/>
        </w:rPr>
        <w:t xml:space="preserve">Thermistor Spec Summary: TH310J39G</w:t>
      </w:r>
    </w:p>
    <w:p w:rsidR="00000000" w:rsidDel="00000000" w:rsidP="00000000" w:rsidRDefault="00000000" w:rsidRPr="00000000" w14:paraId="00000063">
      <w:pPr>
        <w:ind w:left="0" w:firstLine="0"/>
        <w:rPr>
          <w:b w:val="1"/>
        </w:rPr>
      </w:pPr>
      <w:r w:rsidDel="00000000" w:rsidR="00000000" w:rsidRPr="00000000">
        <w:rPr>
          <w:rtl w:val="0"/>
        </w:rPr>
      </w:r>
    </w:p>
    <w:p w:rsidR="00000000" w:rsidDel="00000000" w:rsidP="00000000" w:rsidRDefault="00000000" w:rsidRPr="00000000" w14:paraId="00000064">
      <w:pPr>
        <w:ind w:left="0" w:firstLine="0"/>
        <w:rPr/>
      </w:pPr>
      <w:hyperlink r:id="rId23">
        <w:r w:rsidDel="00000000" w:rsidR="00000000" w:rsidRPr="00000000">
          <w:rPr>
            <w:b w:val="1"/>
            <w:color w:val="1155cc"/>
            <w:u w:val="single"/>
            <w:rtl w:val="0"/>
          </w:rPr>
          <w:t xml:space="preserve">https://www.mouser.com/datasheet/2/18/AAS-920-320E-Thermometrics-NTC-Diode-082317-web-1315825.pdf</w:t>
        </w:r>
      </w:hyperlink>
      <w:r w:rsidDel="00000000" w:rsidR="00000000" w:rsidRPr="00000000">
        <w:rPr>
          <w:b w:val="1"/>
          <w:rtl w:val="0"/>
        </w:rPr>
        <w:t xml:space="preserve"> </w:t>
      </w:r>
      <w:r w:rsidDel="00000000" w:rsidR="00000000" w:rsidRPr="00000000">
        <w:rPr>
          <w:rtl w:val="0"/>
        </w:rPr>
        <w:t xml:space="preserve">(Used for images below)</w:t>
      </w:r>
      <w:r w:rsidDel="00000000" w:rsidR="00000000" w:rsidRPr="00000000">
        <w:rPr>
          <w:rtl w:val="0"/>
        </w:rPr>
      </w:r>
    </w:p>
    <w:p w:rsidR="00000000" w:rsidDel="00000000" w:rsidP="00000000" w:rsidRDefault="00000000" w:rsidRPr="00000000" w14:paraId="00000065">
      <w:pPr>
        <w:ind w:left="0" w:firstLine="0"/>
        <w:rPr/>
      </w:pPr>
      <w:r w:rsidDel="00000000" w:rsidR="00000000" w:rsidRPr="00000000">
        <w:rPr>
          <w:rtl w:val="0"/>
        </w:rPr>
      </w:r>
    </w:p>
    <w:p w:rsidR="00000000" w:rsidDel="00000000" w:rsidP="00000000" w:rsidRDefault="00000000" w:rsidRPr="00000000" w14:paraId="00000066">
      <w:pPr>
        <w:ind w:left="0" w:firstLine="0"/>
        <w:rPr/>
      </w:pPr>
      <w:r w:rsidDel="00000000" w:rsidR="00000000" w:rsidRPr="00000000">
        <w:rPr/>
        <w:drawing>
          <wp:inline distB="114300" distT="114300" distL="114300" distR="114300">
            <wp:extent cx="5943600" cy="3505200"/>
            <wp:effectExtent b="0" l="0" r="0" t="0"/>
            <wp:docPr id="7"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594360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ind w:left="0" w:firstLine="0"/>
        <w:rPr/>
      </w:pPr>
      <w:r w:rsidDel="00000000" w:rsidR="00000000" w:rsidRPr="00000000">
        <w:rPr/>
        <w:drawing>
          <wp:inline distB="114300" distT="114300" distL="114300" distR="114300">
            <wp:extent cx="3886200" cy="866775"/>
            <wp:effectExtent b="0" l="0" r="0" t="0"/>
            <wp:docPr id="3"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3886200" cy="866775"/>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ind w:left="0" w:firstLine="0"/>
        <w:rPr/>
      </w:pPr>
      <w:r w:rsidDel="00000000" w:rsidR="00000000" w:rsidRPr="00000000">
        <w:rPr>
          <w:rtl w:val="0"/>
        </w:rPr>
        <w:t xml:space="preserve">  </w:t>
      </w:r>
      <w:r w:rsidDel="00000000" w:rsidR="00000000" w:rsidRPr="00000000">
        <w:rPr/>
        <w:drawing>
          <wp:inline distB="114300" distT="114300" distL="114300" distR="114300">
            <wp:extent cx="3819525" cy="219075"/>
            <wp:effectExtent b="0" l="0" r="0" t="0"/>
            <wp:docPr id="6"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3819525" cy="219075"/>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ind w:left="0" w:firstLine="0"/>
        <w:rPr/>
      </w:pPr>
      <w:r w:rsidDel="00000000" w:rsidR="00000000" w:rsidRPr="00000000">
        <w:rPr/>
        <w:drawing>
          <wp:inline distB="114300" distT="114300" distL="114300" distR="114300">
            <wp:extent cx="3667125" cy="1190625"/>
            <wp:effectExtent b="0" l="0" r="0" t="0"/>
            <wp:docPr id="1"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3667125" cy="1190625"/>
                    </a:xfrm>
                    <a:prstGeom prst="rect"/>
                    <a:ln/>
                  </pic:spPr>
                </pic:pic>
              </a:graphicData>
            </a:graphic>
          </wp:inline>
        </w:drawing>
      </w:r>
      <w:r w:rsidDel="00000000" w:rsidR="00000000" w:rsidRPr="00000000">
        <w:rPr/>
        <w:drawing>
          <wp:inline distB="114300" distT="114300" distL="114300" distR="114300">
            <wp:extent cx="3424238" cy="849988"/>
            <wp:effectExtent b="0" l="0" r="0" t="0"/>
            <wp:docPr id="9" name="image11.png"/>
            <a:graphic>
              <a:graphicData uri="http://schemas.openxmlformats.org/drawingml/2006/picture">
                <pic:pic>
                  <pic:nvPicPr>
                    <pic:cNvPr id="0" name="image11.png"/>
                    <pic:cNvPicPr preferRelativeResize="0"/>
                  </pic:nvPicPr>
                  <pic:blipFill>
                    <a:blip r:embed="rId28"/>
                    <a:srcRect b="0" l="0" r="0" t="0"/>
                    <a:stretch>
                      <a:fillRect/>
                    </a:stretch>
                  </pic:blipFill>
                  <pic:spPr>
                    <a:xfrm>
                      <a:off x="0" y="0"/>
                      <a:ext cx="3424238" cy="849988"/>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ind w:left="0" w:firstLine="0"/>
        <w:rPr/>
      </w:pPr>
      <w:r w:rsidDel="00000000" w:rsidR="00000000" w:rsidRPr="00000000">
        <w:rPr>
          <w:rtl w:val="0"/>
        </w:rPr>
        <w:t xml:space="preserve">Resistance of 10kOhm at 25 degrees Celsius with B = 3933</w:t>
      </w:r>
    </w:p>
    <w:p w:rsidR="00000000" w:rsidDel="00000000" w:rsidP="00000000" w:rsidRDefault="00000000" w:rsidRPr="00000000" w14:paraId="0000006B">
      <w:pPr>
        <w:ind w:left="0" w:firstLine="0"/>
        <w:rPr/>
      </w:pPr>
      <w:r w:rsidDel="00000000" w:rsidR="00000000" w:rsidRPr="00000000">
        <w:rPr>
          <w:rFonts w:ascii="Arial Unicode MS" w:cs="Arial Unicode MS" w:eastAsia="Arial Unicode MS" w:hAnsi="Arial Unicode MS"/>
          <w:rtl w:val="0"/>
        </w:rPr>
        <w:t xml:space="preserve">B = 3853.9 ln(R25/R50)  → 3.6kOhm at 50 degrees Celsius</w:t>
      </w:r>
    </w:p>
    <w:p w:rsidR="00000000" w:rsidDel="00000000" w:rsidP="00000000" w:rsidRDefault="00000000" w:rsidRPr="00000000" w14:paraId="0000006C">
      <w:pPr>
        <w:ind w:left="0" w:firstLine="0"/>
        <w:rPr/>
      </w:pPr>
      <w:r w:rsidDel="00000000" w:rsidR="00000000" w:rsidRPr="00000000">
        <w:rPr>
          <w:rtl w:val="0"/>
        </w:rPr>
        <w:t xml:space="preserve">(Evident from matching values from third column of Temp Range third columns of Ratio and Beta) </w:t>
      </w:r>
    </w:p>
    <w:p w:rsidR="00000000" w:rsidDel="00000000" w:rsidP="00000000" w:rsidRDefault="00000000" w:rsidRPr="00000000" w14:paraId="0000006D">
      <w:pPr>
        <w:ind w:left="0" w:firstLine="0"/>
        <w:rPr/>
      </w:pPr>
      <w:r w:rsidDel="00000000" w:rsidR="00000000" w:rsidRPr="00000000">
        <w:rPr>
          <w:rtl w:val="0"/>
        </w:rPr>
        <w:t xml:space="preserve">Material type GC3 on </w:t>
      </w:r>
      <w:r w:rsidDel="00000000" w:rsidR="00000000" w:rsidRPr="00000000">
        <w:rPr>
          <w:b w:val="1"/>
          <w:rtl w:val="0"/>
        </w:rPr>
        <w:t xml:space="preserve">page 12</w:t>
      </w:r>
      <w:r w:rsidDel="00000000" w:rsidR="00000000" w:rsidRPr="00000000">
        <w:rPr>
          <w:rtl w:val="0"/>
        </w:rPr>
        <w:t xml:space="preserve"> of </w:t>
      </w:r>
      <w:hyperlink r:id="rId29">
        <w:r w:rsidDel="00000000" w:rsidR="00000000" w:rsidRPr="00000000">
          <w:rPr>
            <w:color w:val="1155cc"/>
            <w:u w:val="single"/>
            <w:rtl w:val="0"/>
          </w:rPr>
          <w:t xml:space="preserve">https://www.mouser.com/ProductDetail/Amphenol-Advanced-Sensors/TH310J39GBSN25-85?qs=sGAEpiMZZMvI6uSdB0AenYuOB5Kvs0U%252B0BwW8WeAKCA%3D</w:t>
        </w:r>
      </w:hyperlink>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(Under Documents and NTC Sensor Linearization) and (Under Documents and then Technical Resources, and click Reference Guide Sensor-Temperature Resistance Curves)</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ind w:left="0" w:firstLine="0"/>
        <w:rPr/>
      </w:pPr>
      <w:r w:rsidDel="00000000" w:rsidR="00000000" w:rsidRPr="00000000">
        <w:rPr>
          <w:rtl w:val="0"/>
        </w:rPr>
        <w:t xml:space="preserve">AMS triggers an overvoltage at 65 degrees Celsius </w:t>
      </w:r>
    </w:p>
    <w:p w:rsidR="00000000" w:rsidDel="00000000" w:rsidP="00000000" w:rsidRDefault="00000000" w:rsidRPr="00000000" w14:paraId="00000072">
      <w:pPr>
        <w:ind w:left="0" w:firstLine="0"/>
        <w:rPr/>
      </w:pPr>
      <w:r w:rsidDel="00000000" w:rsidR="00000000" w:rsidRPr="00000000">
        <w:rPr>
          <w:rtl w:val="0"/>
        </w:rPr>
        <w:t xml:space="preserve">Type F on page 12 of temperature curve </w:t>
      </w:r>
    </w:p>
    <w:p w:rsidR="00000000" w:rsidDel="00000000" w:rsidP="00000000" w:rsidRDefault="00000000" w:rsidRPr="00000000" w14:paraId="00000073">
      <w:pPr>
        <w:ind w:left="0" w:firstLine="0"/>
        <w:rPr/>
      </w:pPr>
      <w:r w:rsidDel="00000000" w:rsidR="00000000" w:rsidRPr="00000000">
        <w:rPr>
          <w:rtl w:val="0"/>
        </w:rPr>
      </w:r>
    </w:p>
    <w:p w:rsidR="00000000" w:rsidDel="00000000" w:rsidP="00000000" w:rsidRDefault="00000000" w:rsidRPr="00000000" w14:paraId="00000074">
      <w:pPr>
        <w:ind w:left="0" w:firstLine="0"/>
        <w:rPr/>
      </w:pPr>
      <w:r w:rsidDel="00000000" w:rsidR="00000000" w:rsidRPr="00000000">
        <w:rPr/>
        <w:drawing>
          <wp:inline distB="114300" distT="114300" distL="114300" distR="114300">
            <wp:extent cx="5943600" cy="6562725"/>
            <wp:effectExtent b="0" l="0" r="0" t="0"/>
            <wp:docPr id="16"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5943600" cy="6562725"/>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ind w:left="720" w:firstLine="0"/>
        <w:rPr/>
      </w:pPr>
      <w:r w:rsidDel="00000000" w:rsidR="00000000" w:rsidRPr="00000000">
        <w:rPr>
          <w:rtl w:val="0"/>
        </w:rPr>
      </w:r>
    </w:p>
    <w:p w:rsidR="00000000" w:rsidDel="00000000" w:rsidP="00000000" w:rsidRDefault="00000000" w:rsidRPr="00000000" w14:paraId="00000076">
      <w:pPr>
        <w:ind w:left="720" w:firstLine="0"/>
        <w:rPr/>
      </w:pPr>
      <w:r w:rsidDel="00000000" w:rsidR="00000000" w:rsidRPr="00000000">
        <w:rPr>
          <w:rtl w:val="0"/>
        </w:rPr>
      </w:r>
    </w:p>
    <w:p w:rsidR="00000000" w:rsidDel="00000000" w:rsidP="00000000" w:rsidRDefault="00000000" w:rsidRPr="00000000" w14:paraId="00000077">
      <w:pPr>
        <w:ind w:left="0" w:firstLine="0"/>
        <w:rPr/>
      </w:pPr>
      <w:r w:rsidDel="00000000" w:rsidR="00000000" w:rsidRPr="00000000">
        <w:rPr>
          <w:rtl w:val="0"/>
        </w:rPr>
      </w:r>
    </w:p>
    <w:p w:rsidR="00000000" w:rsidDel="00000000" w:rsidP="00000000" w:rsidRDefault="00000000" w:rsidRPr="00000000" w14:paraId="00000078">
      <w:pPr>
        <w:ind w:left="0" w:firstLine="0"/>
        <w:rPr/>
      </w:pPr>
      <w:r w:rsidDel="00000000" w:rsidR="00000000" w:rsidRPr="00000000">
        <w:rPr>
          <w:rtl w:val="0"/>
        </w:rPr>
      </w:r>
    </w:p>
    <w:p w:rsidR="00000000" w:rsidDel="00000000" w:rsidP="00000000" w:rsidRDefault="00000000" w:rsidRPr="00000000" w14:paraId="00000079">
      <w:pPr>
        <w:ind w:left="0" w:firstLine="0"/>
        <w:rPr/>
      </w:pPr>
      <w:r w:rsidDel="00000000" w:rsidR="00000000" w:rsidRPr="00000000">
        <w:rPr>
          <w:rtl w:val="0"/>
        </w:rPr>
      </w:r>
    </w:p>
    <w:p w:rsidR="00000000" w:rsidDel="00000000" w:rsidP="00000000" w:rsidRDefault="00000000" w:rsidRPr="00000000" w14:paraId="0000007A">
      <w:pPr>
        <w:ind w:left="0" w:firstLine="0"/>
        <w:rPr/>
      </w:pPr>
      <w:r w:rsidDel="00000000" w:rsidR="00000000" w:rsidRPr="00000000">
        <w:rPr>
          <w:rtl w:val="0"/>
        </w:rPr>
      </w:r>
    </w:p>
    <w:p w:rsidR="00000000" w:rsidDel="00000000" w:rsidP="00000000" w:rsidRDefault="00000000" w:rsidRPr="00000000" w14:paraId="0000007B">
      <w:pPr>
        <w:ind w:left="0" w:firstLine="0"/>
        <w:rPr/>
      </w:pPr>
      <w:r w:rsidDel="00000000" w:rsidR="00000000" w:rsidRPr="00000000">
        <w:rPr>
          <w:rtl w:val="0"/>
        </w:rPr>
      </w:r>
    </w:p>
    <w:p w:rsidR="00000000" w:rsidDel="00000000" w:rsidP="00000000" w:rsidRDefault="00000000" w:rsidRPr="00000000" w14:paraId="0000007C">
      <w:pPr>
        <w:ind w:left="0" w:firstLine="0"/>
        <w:rPr/>
      </w:pPr>
      <w:r w:rsidDel="00000000" w:rsidR="00000000" w:rsidRPr="00000000">
        <w:rPr>
          <w:rtl w:val="0"/>
        </w:rPr>
      </w:r>
    </w:p>
    <w:p w:rsidR="00000000" w:rsidDel="00000000" w:rsidP="00000000" w:rsidRDefault="00000000" w:rsidRPr="00000000" w14:paraId="0000007D">
      <w:pPr>
        <w:ind w:left="0" w:firstLine="0"/>
        <w:rPr>
          <w:b w:val="1"/>
        </w:rPr>
      </w:pPr>
      <w:r w:rsidDel="00000000" w:rsidR="00000000" w:rsidRPr="00000000">
        <w:rPr>
          <w:b w:val="1"/>
          <w:rtl w:val="0"/>
        </w:rPr>
        <w:t xml:space="preserve">We determined that the thermistors and the LTC board thermistors are not the same.</w:t>
      </w:r>
    </w:p>
    <w:p w:rsidR="00000000" w:rsidDel="00000000" w:rsidP="00000000" w:rsidRDefault="00000000" w:rsidRPr="00000000" w14:paraId="0000007E">
      <w:pPr>
        <w:ind w:left="0" w:firstLine="0"/>
        <w:rPr/>
      </w:pPr>
      <w:r w:rsidDel="00000000" w:rsidR="00000000" w:rsidRPr="00000000">
        <w:rPr>
          <w:rtl w:val="0"/>
        </w:rPr>
      </w:r>
    </w:p>
    <w:p w:rsidR="00000000" w:rsidDel="00000000" w:rsidP="00000000" w:rsidRDefault="00000000" w:rsidRPr="00000000" w14:paraId="0000007F">
      <w:pPr>
        <w:ind w:left="0" w:firstLine="0"/>
        <w:rPr/>
      </w:pPr>
      <w:r w:rsidDel="00000000" w:rsidR="00000000" w:rsidRPr="00000000">
        <w:rPr>
          <w:rtl w:val="0"/>
        </w:rPr>
      </w:r>
    </w:p>
    <w:p w:rsidR="00000000" w:rsidDel="00000000" w:rsidP="00000000" w:rsidRDefault="00000000" w:rsidRPr="00000000" w14:paraId="00000080">
      <w:pPr>
        <w:ind w:left="0" w:firstLine="0"/>
        <w:rPr/>
      </w:pPr>
      <w:r w:rsidDel="00000000" w:rsidR="00000000" w:rsidRPr="00000000">
        <w:rPr>
          <w:rtl w:val="0"/>
        </w:rPr>
      </w:r>
    </w:p>
    <w:p w:rsidR="00000000" w:rsidDel="00000000" w:rsidP="00000000" w:rsidRDefault="00000000" w:rsidRPr="00000000" w14:paraId="00000081">
      <w:pPr>
        <w:ind w:left="0" w:firstLine="0"/>
        <w:rPr/>
      </w:pPr>
      <w:r w:rsidDel="00000000" w:rsidR="00000000" w:rsidRPr="00000000">
        <w:rPr>
          <w:rtl w:val="0"/>
        </w:rPr>
      </w:r>
    </w:p>
    <w:p w:rsidR="00000000" w:rsidDel="00000000" w:rsidP="00000000" w:rsidRDefault="00000000" w:rsidRPr="00000000" w14:paraId="00000082">
      <w:pPr>
        <w:ind w:left="0" w:firstLine="0"/>
        <w:rPr/>
      </w:pPr>
      <w:r w:rsidDel="00000000" w:rsidR="00000000" w:rsidRPr="00000000">
        <w:rPr>
          <w:rtl w:val="0"/>
        </w:rPr>
      </w:r>
    </w:p>
    <w:p w:rsidR="00000000" w:rsidDel="00000000" w:rsidP="00000000" w:rsidRDefault="00000000" w:rsidRPr="00000000" w14:paraId="00000083">
      <w:pPr>
        <w:ind w:left="0" w:firstLine="0"/>
        <w:rPr/>
      </w:pPr>
      <w:r w:rsidDel="00000000" w:rsidR="00000000" w:rsidRPr="00000000">
        <w:rPr>
          <w:rtl w:val="0"/>
        </w:rPr>
      </w:r>
    </w:p>
    <w:p w:rsidR="00000000" w:rsidDel="00000000" w:rsidP="00000000" w:rsidRDefault="00000000" w:rsidRPr="00000000" w14:paraId="00000084">
      <w:pPr>
        <w:ind w:left="0" w:firstLine="0"/>
        <w:rPr/>
      </w:pPr>
      <w:r w:rsidDel="00000000" w:rsidR="00000000" w:rsidRPr="00000000">
        <w:rPr>
          <w:rtl w:val="0"/>
        </w:rPr>
      </w:r>
    </w:p>
    <w:p w:rsidR="00000000" w:rsidDel="00000000" w:rsidP="00000000" w:rsidRDefault="00000000" w:rsidRPr="00000000" w14:paraId="00000085">
      <w:pPr>
        <w:ind w:left="0" w:firstLine="0"/>
        <w:rPr/>
      </w:pPr>
      <w:r w:rsidDel="00000000" w:rsidR="00000000" w:rsidRPr="00000000">
        <w:rPr>
          <w:rtl w:val="0"/>
        </w:rPr>
      </w:r>
    </w:p>
    <w:p w:rsidR="00000000" w:rsidDel="00000000" w:rsidP="00000000" w:rsidRDefault="00000000" w:rsidRPr="00000000" w14:paraId="00000086">
      <w:pPr>
        <w:ind w:left="0" w:firstLine="0"/>
        <w:rPr/>
      </w:pPr>
      <w:r w:rsidDel="00000000" w:rsidR="00000000" w:rsidRPr="00000000">
        <w:rPr>
          <w:rtl w:val="0"/>
        </w:rPr>
      </w:r>
    </w:p>
    <w:p w:rsidR="00000000" w:rsidDel="00000000" w:rsidP="00000000" w:rsidRDefault="00000000" w:rsidRPr="00000000" w14:paraId="00000087">
      <w:pPr>
        <w:ind w:left="0" w:firstLine="0"/>
        <w:rPr/>
      </w:pPr>
      <w:r w:rsidDel="00000000" w:rsidR="00000000" w:rsidRPr="00000000">
        <w:rPr>
          <w:rtl w:val="0"/>
        </w:rPr>
      </w:r>
    </w:p>
    <w:p w:rsidR="00000000" w:rsidDel="00000000" w:rsidP="00000000" w:rsidRDefault="00000000" w:rsidRPr="00000000" w14:paraId="00000088">
      <w:pPr>
        <w:ind w:left="0" w:firstLine="0"/>
        <w:rPr/>
      </w:pPr>
      <w:r w:rsidDel="00000000" w:rsidR="00000000" w:rsidRPr="00000000">
        <w:rPr>
          <w:rtl w:val="0"/>
        </w:rPr>
      </w:r>
    </w:p>
    <w:p w:rsidR="00000000" w:rsidDel="00000000" w:rsidP="00000000" w:rsidRDefault="00000000" w:rsidRPr="00000000" w14:paraId="00000089">
      <w:pPr>
        <w:ind w:left="0" w:firstLine="0"/>
        <w:rPr/>
      </w:pPr>
      <w:r w:rsidDel="00000000" w:rsidR="00000000" w:rsidRPr="00000000">
        <w:rPr>
          <w:rtl w:val="0"/>
        </w:rPr>
      </w:r>
    </w:p>
    <w:p w:rsidR="00000000" w:rsidDel="00000000" w:rsidP="00000000" w:rsidRDefault="00000000" w:rsidRPr="00000000" w14:paraId="0000008A">
      <w:pPr>
        <w:ind w:left="0" w:firstLine="0"/>
        <w:rPr/>
      </w:pPr>
      <w:r w:rsidDel="00000000" w:rsidR="00000000" w:rsidRPr="00000000">
        <w:rPr>
          <w:rtl w:val="0"/>
        </w:rPr>
      </w:r>
    </w:p>
    <w:p w:rsidR="00000000" w:rsidDel="00000000" w:rsidP="00000000" w:rsidRDefault="00000000" w:rsidRPr="00000000" w14:paraId="0000008B">
      <w:pPr>
        <w:ind w:left="0" w:firstLine="0"/>
        <w:rPr/>
      </w:pPr>
      <w:r w:rsidDel="00000000" w:rsidR="00000000" w:rsidRPr="00000000">
        <w:rPr>
          <w:rtl w:val="0"/>
        </w:rPr>
      </w:r>
    </w:p>
    <w:p w:rsidR="00000000" w:rsidDel="00000000" w:rsidP="00000000" w:rsidRDefault="00000000" w:rsidRPr="00000000" w14:paraId="0000008C">
      <w:pPr>
        <w:ind w:left="0" w:firstLine="0"/>
        <w:rPr/>
      </w:pPr>
      <w:r w:rsidDel="00000000" w:rsidR="00000000" w:rsidRPr="00000000">
        <w:rPr>
          <w:rtl w:val="0"/>
        </w:rPr>
      </w:r>
    </w:p>
    <w:p w:rsidR="00000000" w:rsidDel="00000000" w:rsidP="00000000" w:rsidRDefault="00000000" w:rsidRPr="00000000" w14:paraId="0000008D">
      <w:pPr>
        <w:ind w:left="0" w:firstLine="0"/>
        <w:rPr/>
      </w:pPr>
      <w:r w:rsidDel="00000000" w:rsidR="00000000" w:rsidRPr="00000000">
        <w:rPr>
          <w:rtl w:val="0"/>
        </w:rPr>
      </w:r>
    </w:p>
    <w:p w:rsidR="00000000" w:rsidDel="00000000" w:rsidP="00000000" w:rsidRDefault="00000000" w:rsidRPr="00000000" w14:paraId="0000008E">
      <w:pPr>
        <w:ind w:left="0" w:firstLine="0"/>
        <w:rPr/>
      </w:pPr>
      <w:r w:rsidDel="00000000" w:rsidR="00000000" w:rsidRPr="00000000">
        <w:rPr>
          <w:rtl w:val="0"/>
        </w:rPr>
      </w:r>
    </w:p>
    <w:p w:rsidR="00000000" w:rsidDel="00000000" w:rsidP="00000000" w:rsidRDefault="00000000" w:rsidRPr="00000000" w14:paraId="0000008F">
      <w:pPr>
        <w:ind w:left="0" w:firstLine="0"/>
        <w:rPr/>
      </w:pPr>
      <w:r w:rsidDel="00000000" w:rsidR="00000000" w:rsidRPr="00000000">
        <w:rPr>
          <w:rtl w:val="0"/>
        </w:rPr>
      </w:r>
    </w:p>
    <w:p w:rsidR="00000000" w:rsidDel="00000000" w:rsidP="00000000" w:rsidRDefault="00000000" w:rsidRPr="00000000" w14:paraId="00000090">
      <w:pPr>
        <w:ind w:left="0" w:firstLine="0"/>
        <w:rPr/>
      </w:pPr>
      <w:r w:rsidDel="00000000" w:rsidR="00000000" w:rsidRPr="00000000">
        <w:rPr>
          <w:rtl w:val="0"/>
        </w:rPr>
      </w:r>
    </w:p>
    <w:p w:rsidR="00000000" w:rsidDel="00000000" w:rsidP="00000000" w:rsidRDefault="00000000" w:rsidRPr="00000000" w14:paraId="00000091">
      <w:pPr>
        <w:ind w:left="0" w:firstLine="0"/>
        <w:rPr/>
      </w:pPr>
      <w:r w:rsidDel="00000000" w:rsidR="00000000" w:rsidRPr="00000000">
        <w:rPr>
          <w:rtl w:val="0"/>
        </w:rPr>
      </w:r>
    </w:p>
    <w:p w:rsidR="00000000" w:rsidDel="00000000" w:rsidP="00000000" w:rsidRDefault="00000000" w:rsidRPr="00000000" w14:paraId="00000092">
      <w:pPr>
        <w:ind w:left="0" w:firstLine="0"/>
        <w:rPr/>
      </w:pPr>
      <w:r w:rsidDel="00000000" w:rsidR="00000000" w:rsidRPr="00000000">
        <w:rPr>
          <w:rtl w:val="0"/>
        </w:rPr>
      </w:r>
    </w:p>
    <w:p w:rsidR="00000000" w:rsidDel="00000000" w:rsidP="00000000" w:rsidRDefault="00000000" w:rsidRPr="00000000" w14:paraId="00000093">
      <w:pPr>
        <w:ind w:left="0" w:firstLine="0"/>
        <w:rPr/>
      </w:pPr>
      <w:r w:rsidDel="00000000" w:rsidR="00000000" w:rsidRPr="00000000">
        <w:rPr>
          <w:rtl w:val="0"/>
        </w:rPr>
      </w:r>
    </w:p>
    <w:p w:rsidR="00000000" w:rsidDel="00000000" w:rsidP="00000000" w:rsidRDefault="00000000" w:rsidRPr="00000000" w14:paraId="00000094">
      <w:pPr>
        <w:ind w:left="0" w:firstLine="0"/>
        <w:rPr/>
      </w:pPr>
      <w:r w:rsidDel="00000000" w:rsidR="00000000" w:rsidRPr="00000000">
        <w:rPr>
          <w:rtl w:val="0"/>
        </w:rPr>
      </w:r>
    </w:p>
    <w:p w:rsidR="00000000" w:rsidDel="00000000" w:rsidP="00000000" w:rsidRDefault="00000000" w:rsidRPr="00000000" w14:paraId="00000095">
      <w:pPr>
        <w:ind w:left="0" w:firstLine="0"/>
        <w:rPr/>
      </w:pPr>
      <w:r w:rsidDel="00000000" w:rsidR="00000000" w:rsidRPr="00000000">
        <w:rPr>
          <w:rtl w:val="0"/>
        </w:rPr>
      </w:r>
    </w:p>
    <w:p w:rsidR="00000000" w:rsidDel="00000000" w:rsidP="00000000" w:rsidRDefault="00000000" w:rsidRPr="00000000" w14:paraId="00000096">
      <w:pPr>
        <w:ind w:left="0" w:firstLine="0"/>
        <w:rPr/>
      </w:pPr>
      <w:r w:rsidDel="00000000" w:rsidR="00000000" w:rsidRPr="00000000">
        <w:rPr>
          <w:rtl w:val="0"/>
        </w:rPr>
      </w:r>
    </w:p>
    <w:p w:rsidR="00000000" w:rsidDel="00000000" w:rsidP="00000000" w:rsidRDefault="00000000" w:rsidRPr="00000000" w14:paraId="00000097">
      <w:pPr>
        <w:ind w:left="0" w:firstLine="0"/>
        <w:rPr/>
      </w:pPr>
      <w:r w:rsidDel="00000000" w:rsidR="00000000" w:rsidRPr="00000000">
        <w:rPr>
          <w:rtl w:val="0"/>
        </w:rPr>
      </w:r>
    </w:p>
    <w:p w:rsidR="00000000" w:rsidDel="00000000" w:rsidP="00000000" w:rsidRDefault="00000000" w:rsidRPr="00000000" w14:paraId="00000098">
      <w:pPr>
        <w:ind w:left="0" w:firstLine="0"/>
        <w:rPr/>
      </w:pPr>
      <w:r w:rsidDel="00000000" w:rsidR="00000000" w:rsidRPr="00000000">
        <w:rPr>
          <w:rtl w:val="0"/>
        </w:rPr>
      </w:r>
    </w:p>
    <w:p w:rsidR="00000000" w:rsidDel="00000000" w:rsidP="00000000" w:rsidRDefault="00000000" w:rsidRPr="00000000" w14:paraId="00000099">
      <w:pPr>
        <w:ind w:left="0" w:firstLine="0"/>
        <w:rPr/>
      </w:pPr>
      <w:r w:rsidDel="00000000" w:rsidR="00000000" w:rsidRPr="00000000">
        <w:rPr>
          <w:rtl w:val="0"/>
        </w:rPr>
      </w:r>
    </w:p>
    <w:p w:rsidR="00000000" w:rsidDel="00000000" w:rsidP="00000000" w:rsidRDefault="00000000" w:rsidRPr="00000000" w14:paraId="0000009A">
      <w:pPr>
        <w:ind w:left="0" w:firstLine="0"/>
        <w:rPr/>
      </w:pPr>
      <w:r w:rsidDel="00000000" w:rsidR="00000000" w:rsidRPr="00000000">
        <w:rPr>
          <w:rtl w:val="0"/>
        </w:rPr>
      </w:r>
    </w:p>
    <w:p w:rsidR="00000000" w:rsidDel="00000000" w:rsidP="00000000" w:rsidRDefault="00000000" w:rsidRPr="00000000" w14:paraId="0000009B">
      <w:pPr>
        <w:ind w:left="0" w:firstLine="0"/>
        <w:rPr/>
      </w:pPr>
      <w:r w:rsidDel="00000000" w:rsidR="00000000" w:rsidRPr="00000000">
        <w:rPr>
          <w:rtl w:val="0"/>
        </w:rPr>
      </w:r>
    </w:p>
    <w:p w:rsidR="00000000" w:rsidDel="00000000" w:rsidP="00000000" w:rsidRDefault="00000000" w:rsidRPr="00000000" w14:paraId="0000009C">
      <w:pPr>
        <w:ind w:left="0" w:firstLine="0"/>
        <w:rPr/>
      </w:pPr>
      <w:r w:rsidDel="00000000" w:rsidR="00000000" w:rsidRPr="00000000">
        <w:rPr>
          <w:rtl w:val="0"/>
        </w:rPr>
      </w:r>
    </w:p>
    <w:p w:rsidR="00000000" w:rsidDel="00000000" w:rsidP="00000000" w:rsidRDefault="00000000" w:rsidRPr="00000000" w14:paraId="0000009D">
      <w:pPr>
        <w:ind w:left="0" w:firstLine="0"/>
        <w:rPr/>
      </w:pPr>
      <w:r w:rsidDel="00000000" w:rsidR="00000000" w:rsidRPr="00000000">
        <w:rPr>
          <w:rtl w:val="0"/>
        </w:rPr>
      </w:r>
    </w:p>
    <w:p w:rsidR="00000000" w:rsidDel="00000000" w:rsidP="00000000" w:rsidRDefault="00000000" w:rsidRPr="00000000" w14:paraId="0000009E">
      <w:pPr>
        <w:ind w:left="0" w:firstLine="0"/>
        <w:rPr/>
      </w:pPr>
      <w:r w:rsidDel="00000000" w:rsidR="00000000" w:rsidRPr="00000000">
        <w:rPr>
          <w:rtl w:val="0"/>
        </w:rPr>
      </w:r>
    </w:p>
    <w:p w:rsidR="00000000" w:rsidDel="00000000" w:rsidP="00000000" w:rsidRDefault="00000000" w:rsidRPr="00000000" w14:paraId="0000009F">
      <w:pPr>
        <w:ind w:left="0" w:firstLine="0"/>
        <w:rPr/>
      </w:pPr>
      <w:r w:rsidDel="00000000" w:rsidR="00000000" w:rsidRPr="00000000">
        <w:rPr>
          <w:rtl w:val="0"/>
        </w:rPr>
      </w:r>
    </w:p>
    <w:p w:rsidR="00000000" w:rsidDel="00000000" w:rsidP="00000000" w:rsidRDefault="00000000" w:rsidRPr="00000000" w14:paraId="000000A0">
      <w:pPr>
        <w:ind w:left="0" w:firstLine="0"/>
        <w:rPr/>
      </w:pPr>
      <w:r w:rsidDel="00000000" w:rsidR="00000000" w:rsidRPr="00000000">
        <w:rPr>
          <w:rtl w:val="0"/>
        </w:rPr>
      </w:r>
    </w:p>
    <w:p w:rsidR="00000000" w:rsidDel="00000000" w:rsidP="00000000" w:rsidRDefault="00000000" w:rsidRPr="00000000" w14:paraId="000000A1">
      <w:pPr>
        <w:ind w:left="0" w:firstLine="0"/>
        <w:rPr/>
      </w:pPr>
      <w:r w:rsidDel="00000000" w:rsidR="00000000" w:rsidRPr="00000000">
        <w:rPr>
          <w:rtl w:val="0"/>
        </w:rPr>
      </w:r>
    </w:p>
    <w:p w:rsidR="00000000" w:rsidDel="00000000" w:rsidP="00000000" w:rsidRDefault="00000000" w:rsidRPr="00000000" w14:paraId="000000A2">
      <w:pPr>
        <w:ind w:left="0" w:firstLine="0"/>
        <w:rPr/>
      </w:pPr>
      <w:r w:rsidDel="00000000" w:rsidR="00000000" w:rsidRPr="00000000">
        <w:rPr>
          <w:rtl w:val="0"/>
        </w:rPr>
      </w:r>
    </w:p>
    <w:p w:rsidR="00000000" w:rsidDel="00000000" w:rsidP="00000000" w:rsidRDefault="00000000" w:rsidRPr="00000000" w14:paraId="000000A3">
      <w:pPr>
        <w:ind w:left="720" w:firstLine="0"/>
        <w:rPr/>
      </w:pPr>
      <w:r w:rsidDel="00000000" w:rsidR="00000000" w:rsidRPr="00000000">
        <w:rPr>
          <w:rtl w:val="0"/>
        </w:rPr>
      </w:r>
    </w:p>
    <w:p w:rsidR="00000000" w:rsidDel="00000000" w:rsidP="00000000" w:rsidRDefault="00000000" w:rsidRPr="00000000" w14:paraId="000000A4">
      <w:pPr>
        <w:ind w:left="720" w:firstLine="0"/>
        <w:rPr/>
      </w:pPr>
      <w:r w:rsidDel="00000000" w:rsidR="00000000" w:rsidRPr="00000000">
        <w:rPr>
          <w:rtl w:val="0"/>
        </w:rPr>
      </w:r>
    </w:p>
    <w:p w:rsidR="00000000" w:rsidDel="00000000" w:rsidP="00000000" w:rsidRDefault="00000000" w:rsidRPr="00000000" w14:paraId="000000A5">
      <w:pPr>
        <w:ind w:left="720" w:firstLine="0"/>
        <w:rPr/>
      </w:pPr>
      <w:r w:rsidDel="00000000" w:rsidR="00000000" w:rsidRPr="00000000">
        <w:rPr>
          <w:rtl w:val="0"/>
        </w:rPr>
      </w:r>
    </w:p>
    <w:p w:rsidR="00000000" w:rsidDel="00000000" w:rsidP="00000000" w:rsidRDefault="00000000" w:rsidRPr="00000000" w14:paraId="000000A6">
      <w:pPr>
        <w:ind w:left="720" w:firstLine="0"/>
        <w:rPr/>
      </w:pPr>
      <w:r w:rsidDel="00000000" w:rsidR="00000000" w:rsidRPr="00000000">
        <w:rPr>
          <w:rtl w:val="0"/>
        </w:rPr>
      </w:r>
    </w:p>
    <w:p w:rsidR="00000000" w:rsidDel="00000000" w:rsidP="00000000" w:rsidRDefault="00000000" w:rsidRPr="00000000" w14:paraId="000000A7">
      <w:pPr>
        <w:ind w:left="720" w:firstLine="0"/>
        <w:rPr/>
      </w:pPr>
      <w:r w:rsidDel="00000000" w:rsidR="00000000" w:rsidRPr="00000000">
        <w:rPr>
          <w:rtl w:val="0"/>
        </w:rPr>
      </w:r>
    </w:p>
    <w:p w:rsidR="00000000" w:rsidDel="00000000" w:rsidP="00000000" w:rsidRDefault="00000000" w:rsidRPr="00000000" w14:paraId="000000A8">
      <w:pPr>
        <w:ind w:left="720" w:firstLine="0"/>
        <w:rPr/>
      </w:pPr>
      <w:r w:rsidDel="00000000" w:rsidR="00000000" w:rsidRPr="00000000">
        <w:rPr>
          <w:rtl w:val="0"/>
        </w:rPr>
        <w:t xml:space="preserve">From LTC6812-1 Spec Sheets Page 84:</w:t>
      </w:r>
    </w:p>
    <w:p w:rsidR="00000000" w:rsidDel="00000000" w:rsidP="00000000" w:rsidRDefault="00000000" w:rsidRPr="00000000" w14:paraId="000000A9">
      <w:pPr>
        <w:ind w:left="0" w:firstLine="0"/>
        <w:rPr/>
      </w:pPr>
      <w:r w:rsidDel="00000000" w:rsidR="00000000" w:rsidRPr="00000000">
        <w:rPr/>
        <w:drawing>
          <wp:inline distB="114300" distT="114300" distL="114300" distR="114300">
            <wp:extent cx="2633663" cy="1581610"/>
            <wp:effectExtent b="0" l="0" r="0" t="0"/>
            <wp:docPr id="13"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2633663" cy="1581610"/>
                    </a:xfrm>
                    <a:prstGeom prst="rect"/>
                    <a:ln/>
                  </pic:spPr>
                </pic:pic>
              </a:graphicData>
            </a:graphic>
          </wp:inline>
        </w:drawing>
      </w:r>
      <w:r w:rsidDel="00000000" w:rsidR="00000000" w:rsidRPr="00000000">
        <w:rPr/>
        <w:drawing>
          <wp:inline distB="114300" distT="114300" distL="114300" distR="114300">
            <wp:extent cx="4000500" cy="3400425"/>
            <wp:effectExtent b="0" l="0" r="0" t="0"/>
            <wp:docPr id="15" name="image10.png"/>
            <a:graphic>
              <a:graphicData uri="http://schemas.openxmlformats.org/drawingml/2006/picture">
                <pic:pic>
                  <pic:nvPicPr>
                    <pic:cNvPr id="0" name="image10.png"/>
                    <pic:cNvPicPr preferRelativeResize="0"/>
                  </pic:nvPicPr>
                  <pic:blipFill>
                    <a:blip r:embed="rId32"/>
                    <a:srcRect b="0" l="0" r="0" t="0"/>
                    <a:stretch>
                      <a:fillRect/>
                    </a:stretch>
                  </pic:blipFill>
                  <pic:spPr>
                    <a:xfrm>
                      <a:off x="0" y="0"/>
                      <a:ext cx="4000500" cy="3400425"/>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numPr>
          <w:ilvl w:val="0"/>
          <w:numId w:val="1"/>
        </w:numPr>
        <w:ind w:left="1440" w:hanging="360"/>
        <w:rPr>
          <w:u w:val="none"/>
        </w:rPr>
      </w:pPr>
      <w:r w:rsidDel="00000000" w:rsidR="00000000" w:rsidRPr="00000000">
        <w:rPr>
          <w:rtl w:val="0"/>
        </w:rPr>
        <w:t xml:space="preserve">We want to limit temperature to 65 degrees Celsius</w:t>
      </w:r>
    </w:p>
    <w:p w:rsidR="00000000" w:rsidDel="00000000" w:rsidP="00000000" w:rsidRDefault="00000000" w:rsidRPr="00000000" w14:paraId="000000AB">
      <w:pPr>
        <w:numPr>
          <w:ilvl w:val="0"/>
          <w:numId w:val="1"/>
        </w:numPr>
        <w:ind w:left="1440" w:hanging="360"/>
        <w:rPr>
          <w:u w:val="none"/>
        </w:rPr>
      </w:pPr>
      <w:r w:rsidDel="00000000" w:rsidR="00000000" w:rsidRPr="00000000">
        <w:rPr>
          <w:rtl w:val="0"/>
        </w:rPr>
        <w:t xml:space="preserve">From LTC6812-1 Spec Sheets, pg 68</w:t>
      </w:r>
    </w:p>
    <w:p w:rsidR="00000000" w:rsidDel="00000000" w:rsidP="00000000" w:rsidRDefault="00000000" w:rsidRPr="00000000" w14:paraId="000000AC">
      <w:pPr>
        <w:ind w:left="0" w:firstLine="0"/>
        <w:rPr/>
      </w:pPr>
      <w:r w:rsidDel="00000000" w:rsidR="00000000" w:rsidRPr="00000000">
        <w:rPr/>
        <w:drawing>
          <wp:inline distB="114300" distT="114300" distL="114300" distR="114300">
            <wp:extent cx="4181475" cy="2838450"/>
            <wp:effectExtent b="0" l="0" r="0" t="0"/>
            <wp:docPr id="17"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4181475" cy="283845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ind w:left="0" w:firstLine="0"/>
        <w:rPr/>
      </w:pPr>
      <w:r w:rsidDel="00000000" w:rsidR="00000000" w:rsidRPr="00000000">
        <w:rPr/>
        <w:drawing>
          <wp:inline distB="114300" distT="114300" distL="114300" distR="114300">
            <wp:extent cx="4376738" cy="4425836"/>
            <wp:effectExtent b="0" l="0" r="0" t="0"/>
            <wp:docPr id="12"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4376738" cy="4425836"/>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ind w:left="0" w:firstLine="0"/>
        <w:rPr/>
      </w:pPr>
      <w:r w:rsidDel="00000000" w:rsidR="00000000" w:rsidRPr="00000000">
        <w:rPr/>
        <w:drawing>
          <wp:inline distB="114300" distT="114300" distL="114300" distR="114300">
            <wp:extent cx="2800350" cy="2943225"/>
            <wp:effectExtent b="0" l="0" r="0" t="0"/>
            <wp:docPr id="11" name="image6.png"/>
            <a:graphic>
              <a:graphicData uri="http://schemas.openxmlformats.org/drawingml/2006/picture">
                <pic:pic>
                  <pic:nvPicPr>
                    <pic:cNvPr id="0" name="image6.png"/>
                    <pic:cNvPicPr preferRelativeResize="0"/>
                  </pic:nvPicPr>
                  <pic:blipFill>
                    <a:blip r:embed="rId35"/>
                    <a:srcRect b="0" l="0" r="0" t="0"/>
                    <a:stretch>
                      <a:fillRect/>
                    </a:stretch>
                  </pic:blipFill>
                  <pic:spPr>
                    <a:xfrm>
                      <a:off x="0" y="0"/>
                      <a:ext cx="2800350" cy="2943225"/>
                    </a:xfrm>
                    <a:prstGeom prst="rect"/>
                    <a:ln/>
                  </pic:spPr>
                </pic:pic>
              </a:graphicData>
            </a:graphic>
          </wp:inline>
        </w:drawing>
      </w:r>
      <w:r w:rsidDel="00000000" w:rsidR="00000000" w:rsidRPr="00000000">
        <w:rPr>
          <w:rtl w:val="0"/>
        </w:rPr>
        <w:t xml:space="preserve"> - page 11 of LTC Spec Sheet</w:t>
      </w:r>
    </w:p>
    <w:p w:rsidR="00000000" w:rsidDel="00000000" w:rsidP="00000000" w:rsidRDefault="00000000" w:rsidRPr="00000000" w14:paraId="000000AF">
      <w:pPr>
        <w:ind w:left="0" w:firstLine="0"/>
        <w:rPr/>
      </w:pPr>
      <w:r w:rsidDel="00000000" w:rsidR="00000000" w:rsidRPr="00000000">
        <w:rPr>
          <w:rtl w:val="0"/>
        </w:rPr>
        <w:t xml:space="preserve">-See DC2350 schematic for more info: </w:t>
      </w:r>
    </w:p>
    <w:p w:rsidR="00000000" w:rsidDel="00000000" w:rsidP="00000000" w:rsidRDefault="00000000" w:rsidRPr="00000000" w14:paraId="000000B0">
      <w:pPr>
        <w:ind w:left="0" w:firstLine="0"/>
        <w:rPr/>
      </w:pPr>
      <w:r w:rsidDel="00000000" w:rsidR="00000000" w:rsidRPr="00000000">
        <w:rPr>
          <w:rtl w:val="0"/>
        </w:rPr>
        <w:t xml:space="preserve">Vref2 already in use with a thermistor in place</w:t>
      </w:r>
    </w:p>
    <w:p w:rsidR="00000000" w:rsidDel="00000000" w:rsidP="00000000" w:rsidRDefault="00000000" w:rsidRPr="00000000" w14:paraId="000000B1">
      <w:pPr>
        <w:ind w:left="0" w:firstLine="0"/>
        <w:rPr/>
      </w:pPr>
      <w:r w:rsidDel="00000000" w:rsidR="00000000" w:rsidRPr="00000000">
        <w:rPr>
          <w:rtl w:val="0"/>
        </w:rPr>
        <w:t xml:space="preserve">Vref2 is connected to R10, R11 via circuitry</w:t>
      </w:r>
    </w:p>
    <w:p w:rsidR="00000000" w:rsidDel="00000000" w:rsidP="00000000" w:rsidRDefault="00000000" w:rsidRPr="00000000" w14:paraId="000000B2">
      <w:pPr>
        <w:ind w:left="0" w:firstLine="0"/>
        <w:rPr/>
      </w:pPr>
      <w:r w:rsidDel="00000000" w:rsidR="00000000" w:rsidRPr="00000000">
        <w:rPr>
          <w:rtl w:val="0"/>
        </w:rPr>
        <w:t xml:space="preserve">R11 should be thermistor, currently is stable 10kohm resistor </w:t>
      </w:r>
    </w:p>
    <w:p w:rsidR="00000000" w:rsidDel="00000000" w:rsidP="00000000" w:rsidRDefault="00000000" w:rsidRPr="00000000" w14:paraId="000000B3">
      <w:pPr>
        <w:ind w:left="0" w:firstLine="0"/>
        <w:rPr/>
      </w:pPr>
      <w:r w:rsidDel="00000000" w:rsidR="00000000" w:rsidRPr="00000000">
        <w:rPr/>
        <w:drawing>
          <wp:inline distB="114300" distT="114300" distL="114300" distR="114300">
            <wp:extent cx="3805238" cy="5188960"/>
            <wp:effectExtent b="-691860" l="691861" r="691861" t="-691860"/>
            <wp:docPr id="5" name="image12.png"/>
            <a:graphic>
              <a:graphicData uri="http://schemas.openxmlformats.org/drawingml/2006/picture">
                <pic:pic>
                  <pic:nvPicPr>
                    <pic:cNvPr id="0" name="image12.png"/>
                    <pic:cNvPicPr preferRelativeResize="0"/>
                  </pic:nvPicPr>
                  <pic:blipFill>
                    <a:blip r:embed="rId36"/>
                    <a:srcRect b="0" l="0" r="0" t="0"/>
                    <a:stretch>
                      <a:fillRect/>
                    </a:stretch>
                  </pic:blipFill>
                  <pic:spPr>
                    <a:xfrm rot="5400000">
                      <a:off x="0" y="0"/>
                      <a:ext cx="3805238" cy="518896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ind w:left="0" w:firstLine="0"/>
        <w:rPr/>
      </w:pPr>
      <w:r w:rsidDel="00000000" w:rsidR="00000000" w:rsidRPr="00000000">
        <w:rPr>
          <w:rtl w:val="0"/>
        </w:rPr>
      </w:r>
    </w:p>
    <w:p w:rsidR="00000000" w:rsidDel="00000000" w:rsidP="00000000" w:rsidRDefault="00000000" w:rsidRPr="00000000" w14:paraId="000000B5">
      <w:pPr>
        <w:ind w:left="0" w:firstLine="0"/>
        <w:rPr/>
      </w:pPr>
      <w:r w:rsidDel="00000000" w:rsidR="00000000" w:rsidRPr="00000000">
        <w:rPr>
          <w:rtl w:val="0"/>
        </w:rPr>
      </w:r>
    </w:p>
    <w:p w:rsidR="00000000" w:rsidDel="00000000" w:rsidP="00000000" w:rsidRDefault="00000000" w:rsidRPr="00000000" w14:paraId="000000B6">
      <w:pPr>
        <w:ind w:left="0" w:firstLine="0"/>
        <w:rPr>
          <w:b w:val="1"/>
        </w:rPr>
      </w:pPr>
      <w:r w:rsidDel="00000000" w:rsidR="00000000" w:rsidRPr="00000000">
        <w:rPr>
          <w:b w:val="1"/>
          <w:rtl w:val="0"/>
        </w:rPr>
        <w:t xml:space="preserve">Current Code Implementation:</w:t>
      </w:r>
    </w:p>
    <w:p w:rsidR="00000000" w:rsidDel="00000000" w:rsidP="00000000" w:rsidRDefault="00000000" w:rsidRPr="00000000" w14:paraId="000000B7">
      <w:pPr>
        <w:ind w:left="0" w:firstLine="0"/>
        <w:rPr>
          <w:b w:val="1"/>
        </w:rPr>
      </w:pPr>
      <w:r w:rsidDel="00000000" w:rsidR="00000000" w:rsidRPr="00000000">
        <w:rPr>
          <w:rtl w:val="0"/>
        </w:rPr>
      </w:r>
    </w:p>
    <w:p w:rsidR="00000000" w:rsidDel="00000000" w:rsidP="00000000" w:rsidRDefault="00000000" w:rsidRPr="00000000" w14:paraId="000000B8">
      <w:pPr>
        <w:rPr>
          <w:b w:val="1"/>
        </w:rPr>
      </w:pPr>
      <w:r w:rsidDel="00000000" w:rsidR="00000000" w:rsidRPr="00000000">
        <w:rPr>
          <w:b w:val="1"/>
          <w:rtl w:val="0"/>
        </w:rPr>
        <w:t xml:space="preserve">Main.c</w:t>
      </w:r>
    </w:p>
    <w:p w:rsidR="00000000" w:rsidDel="00000000" w:rsidP="00000000" w:rsidRDefault="00000000" w:rsidRPr="00000000" w14:paraId="000000B9">
      <w:pPr>
        <w:ind w:left="0" w:firstLine="0"/>
        <w:rPr>
          <w:b w:val="1"/>
        </w:rPr>
      </w:pPr>
      <w:r w:rsidDel="00000000" w:rsidR="00000000" w:rsidRPr="00000000">
        <w:rPr>
          <w:rtl w:val="0"/>
        </w:rPr>
      </w:r>
    </w:p>
    <w:p w:rsidR="00000000" w:rsidDel="00000000" w:rsidP="00000000" w:rsidRDefault="00000000" w:rsidRPr="00000000" w14:paraId="000000BA">
      <w:pPr>
        <w:ind w:left="0" w:firstLine="0"/>
        <w:rPr>
          <w:b w:val="1"/>
        </w:rPr>
      </w:pPr>
      <w:r w:rsidDel="00000000" w:rsidR="00000000" w:rsidRPr="00000000">
        <w:rPr>
          <w:b w:val="1"/>
          <w:rtl w:val="0"/>
        </w:rPr>
        <w:t xml:space="preserve">WritereadSPI Function: [See Functions Document </w:t>
      </w:r>
      <w:hyperlink r:id="rId37">
        <w:r w:rsidDel="00000000" w:rsidR="00000000" w:rsidRPr="00000000">
          <w:rPr>
            <w:b w:val="1"/>
            <w:color w:val="1155cc"/>
            <w:u w:val="single"/>
            <w:rtl w:val="0"/>
          </w:rPr>
          <w:t xml:space="preserve">here</w:t>
        </w:r>
      </w:hyperlink>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0BB">
      <w:pPr>
        <w:ind w:left="0" w:firstLine="0"/>
        <w:rPr>
          <w:b w:val="1"/>
        </w:rPr>
      </w:pPr>
      <w:r w:rsidDel="00000000" w:rsidR="00000000" w:rsidRPr="00000000">
        <w:rPr>
          <w:rtl w:val="0"/>
        </w:rPr>
      </w:r>
    </w:p>
    <w:p w:rsidR="00000000" w:rsidDel="00000000" w:rsidP="00000000" w:rsidRDefault="00000000" w:rsidRPr="00000000" w14:paraId="000000BC">
      <w:pPr>
        <w:ind w:left="0" w:firstLine="0"/>
        <w:rPr>
          <w:b w:val="1"/>
        </w:rPr>
      </w:pPr>
      <w:r w:rsidDel="00000000" w:rsidR="00000000" w:rsidRPr="00000000">
        <w:rPr>
          <w:b w:val="1"/>
          <w:rtl w:val="0"/>
        </w:rPr>
        <w:t xml:space="preserve">Getinfo: [See Functions Document </w:t>
      </w:r>
      <w:hyperlink r:id="rId38">
        <w:r w:rsidDel="00000000" w:rsidR="00000000" w:rsidRPr="00000000">
          <w:rPr>
            <w:b w:val="1"/>
            <w:color w:val="1155cc"/>
            <w:u w:val="single"/>
            <w:rtl w:val="0"/>
          </w:rPr>
          <w:t xml:space="preserve">here</w:t>
        </w:r>
      </w:hyperlink>
      <w:r w:rsidDel="00000000" w:rsidR="00000000" w:rsidRPr="00000000">
        <w:rPr>
          <w:b w:val="1"/>
          <w:rtl w:val="0"/>
        </w:rPr>
        <w:t xml:space="preserve">]</w:t>
      </w:r>
    </w:p>
    <w:p w:rsidR="00000000" w:rsidDel="00000000" w:rsidP="00000000" w:rsidRDefault="00000000" w:rsidRPr="00000000" w14:paraId="000000BD">
      <w:pPr>
        <w:ind w:left="0" w:firstLine="0"/>
        <w:rPr>
          <w:b w:val="1"/>
        </w:rPr>
      </w:pPr>
      <w:r w:rsidDel="00000000" w:rsidR="00000000" w:rsidRPr="00000000">
        <w:rPr>
          <w:rtl w:val="0"/>
        </w:rPr>
      </w:r>
    </w:p>
    <w:p w:rsidR="00000000" w:rsidDel="00000000" w:rsidP="00000000" w:rsidRDefault="00000000" w:rsidRPr="00000000" w14:paraId="000000BE">
      <w:pPr>
        <w:ind w:left="0" w:firstLine="0"/>
        <w:rPr>
          <w:b w:val="1"/>
        </w:rPr>
      </w:pPr>
      <w:r w:rsidDel="00000000" w:rsidR="00000000" w:rsidRPr="00000000">
        <w:rPr>
          <w:b w:val="1"/>
          <w:rtl w:val="0"/>
        </w:rPr>
        <w:t xml:space="preserve">Possible breakdown of what it does:</w:t>
      </w:r>
    </w:p>
    <w:p w:rsidR="00000000" w:rsidDel="00000000" w:rsidP="00000000" w:rsidRDefault="00000000" w:rsidRPr="00000000" w14:paraId="000000BF">
      <w:pPr>
        <w:ind w:left="0" w:firstLine="0"/>
        <w:rPr>
          <w:b w:val="1"/>
        </w:rPr>
      </w:pPr>
      <w:r w:rsidDel="00000000" w:rsidR="00000000" w:rsidRPr="00000000">
        <w:rPr>
          <w:rtl w:val="0"/>
        </w:rPr>
      </w:r>
    </w:p>
    <w:p w:rsidR="00000000" w:rsidDel="00000000" w:rsidP="00000000" w:rsidRDefault="00000000" w:rsidRPr="00000000" w14:paraId="000000C0">
      <w:pPr>
        <w:ind w:left="0" w:firstLine="0"/>
        <w:rPr/>
      </w:pPr>
      <w:r w:rsidDel="00000000" w:rsidR="00000000" w:rsidRPr="00000000">
        <w:rPr>
          <w:rtl w:val="0"/>
        </w:rPr>
        <w:t xml:space="preserve">Line 174: definition of thermistor max temp, currently 0; should be Sixty five degrees Celsius based on previous team’s documentation along with spec sheets</w:t>
      </w:r>
    </w:p>
    <w:p w:rsidR="00000000" w:rsidDel="00000000" w:rsidP="00000000" w:rsidRDefault="00000000" w:rsidRPr="00000000" w14:paraId="000000C1">
      <w:pPr>
        <w:ind w:left="0" w:firstLine="0"/>
        <w:rPr/>
      </w:pPr>
      <w:r w:rsidDel="00000000" w:rsidR="00000000" w:rsidRPr="00000000">
        <w:rPr>
          <w:rtl w:val="0"/>
        </w:rPr>
      </w:r>
    </w:p>
    <w:p w:rsidR="00000000" w:rsidDel="00000000" w:rsidP="00000000" w:rsidRDefault="00000000" w:rsidRPr="00000000" w14:paraId="000000C2">
      <w:pPr>
        <w:ind w:left="0" w:firstLine="0"/>
        <w:rPr/>
      </w:pPr>
      <w:r w:rsidDel="00000000" w:rsidR="00000000" w:rsidRPr="00000000">
        <w:rPr>
          <w:rtl w:val="0"/>
        </w:rPr>
        <w:t xml:space="preserve">Function: getinfo() line 767</w:t>
      </w:r>
    </w:p>
    <w:p w:rsidR="00000000" w:rsidDel="00000000" w:rsidP="00000000" w:rsidRDefault="00000000" w:rsidRPr="00000000" w14:paraId="000000C3">
      <w:pPr>
        <w:ind w:left="0" w:firstLine="0"/>
        <w:rPr/>
      </w:pPr>
      <w:r w:rsidDel="00000000" w:rsidR="00000000" w:rsidRPr="00000000">
        <w:rPr>
          <w:rtl w:val="0"/>
        </w:rPr>
      </w:r>
    </w:p>
    <w:p w:rsidR="00000000" w:rsidDel="00000000" w:rsidP="00000000" w:rsidRDefault="00000000" w:rsidRPr="00000000" w14:paraId="000000C4">
      <w:pPr>
        <w:ind w:left="0" w:firstLine="0"/>
        <w:rPr/>
      </w:pPr>
      <w:r w:rsidDel="00000000" w:rsidR="00000000" w:rsidRPr="00000000">
        <w:rPr>
          <w:rtl w:val="0"/>
        </w:rPr>
        <w:t xml:space="preserve">Returns information regarding temperature and AMS systems</w:t>
      </w:r>
    </w:p>
    <w:p w:rsidR="00000000" w:rsidDel="00000000" w:rsidP="00000000" w:rsidRDefault="00000000" w:rsidRPr="00000000" w14:paraId="000000C5">
      <w:pPr>
        <w:ind w:left="0" w:firstLine="0"/>
        <w:rPr/>
      </w:pPr>
      <w:r w:rsidDel="00000000" w:rsidR="00000000" w:rsidRPr="00000000">
        <w:rPr>
          <w:rtl w:val="0"/>
        </w:rPr>
      </w:r>
    </w:p>
    <w:p w:rsidR="00000000" w:rsidDel="00000000" w:rsidP="00000000" w:rsidRDefault="00000000" w:rsidRPr="00000000" w14:paraId="000000C6">
      <w:pPr>
        <w:ind w:left="0" w:firstLine="0"/>
        <w:rPr/>
      </w:pPr>
      <w:r w:rsidDel="00000000" w:rsidR="00000000" w:rsidRPr="00000000">
        <w:rPr>
          <w:rtl w:val="0"/>
        </w:rPr>
        <w:t xml:space="preserve">768: resets all time variables through a delay of 2300 ms</w:t>
      </w:r>
    </w:p>
    <w:p w:rsidR="00000000" w:rsidDel="00000000" w:rsidP="00000000" w:rsidRDefault="00000000" w:rsidRPr="00000000" w14:paraId="000000C7">
      <w:pPr>
        <w:ind w:left="0" w:firstLine="0"/>
        <w:rPr/>
      </w:pPr>
      <w:r w:rsidDel="00000000" w:rsidR="00000000" w:rsidRPr="00000000">
        <w:rPr>
          <w:rtl w:val="0"/>
        </w:rPr>
        <w:t xml:space="preserve">770: CS_ISOB [Chip select, ISO SPI (Boolean?)] = set to low, read temperature and write it out</w:t>
      </w:r>
    </w:p>
    <w:p w:rsidR="00000000" w:rsidDel="00000000" w:rsidP="00000000" w:rsidRDefault="00000000" w:rsidRPr="00000000" w14:paraId="000000C8">
      <w:pPr>
        <w:ind w:left="0" w:firstLine="0"/>
        <w:rPr/>
      </w:pPr>
      <w:r w:rsidDel="00000000" w:rsidR="00000000" w:rsidRPr="00000000">
        <w:rPr>
          <w:rtl w:val="0"/>
        </w:rPr>
        <w:t xml:space="preserve">771-774: reset CS_ISOB (delay 100 ms)</w:t>
      </w:r>
    </w:p>
    <w:p w:rsidR="00000000" w:rsidDel="00000000" w:rsidP="00000000" w:rsidRDefault="00000000" w:rsidRPr="00000000" w14:paraId="000000C9">
      <w:pPr>
        <w:ind w:left="0" w:firstLine="0"/>
        <w:rPr/>
      </w:pPr>
      <w:r w:rsidDel="00000000" w:rsidR="00000000" w:rsidRPr="00000000">
        <w:rPr>
          <w:rtl w:val="0"/>
        </w:rPr>
        <w:t xml:space="preserve">775: define next variable within SPI, set as sumall</w:t>
      </w:r>
    </w:p>
    <w:p w:rsidR="00000000" w:rsidDel="00000000" w:rsidP="00000000" w:rsidRDefault="00000000" w:rsidRPr="00000000" w14:paraId="000000CA">
      <w:pPr>
        <w:ind w:left="0" w:firstLine="0"/>
        <w:rPr/>
      </w:pPr>
      <w:r w:rsidDel="00000000" w:rsidR="00000000" w:rsidRPr="00000000">
        <w:rPr>
          <w:rtl w:val="0"/>
        </w:rPr>
        <w:t xml:space="preserve">776-778: reset CS_ISOB</w:t>
      </w:r>
    </w:p>
    <w:p w:rsidR="00000000" w:rsidDel="00000000" w:rsidP="00000000" w:rsidRDefault="00000000" w:rsidRPr="00000000" w14:paraId="000000CB">
      <w:pPr>
        <w:ind w:left="0" w:firstLine="0"/>
        <w:rPr/>
      </w:pPr>
      <w:r w:rsidDel="00000000" w:rsidR="00000000" w:rsidRPr="00000000">
        <w:rPr>
          <w:rtl w:val="0"/>
        </w:rPr>
        <w:t xml:space="preserve">779: Sum last bit of sumall and third byte of SPI</w:t>
      </w:r>
    </w:p>
    <w:p w:rsidR="00000000" w:rsidDel="00000000" w:rsidP="00000000" w:rsidRDefault="00000000" w:rsidRPr="00000000" w14:paraId="000000CC">
      <w:pPr>
        <w:ind w:left="0" w:firstLine="0"/>
        <w:rPr/>
      </w:pPr>
      <w:r w:rsidDel="00000000" w:rsidR="00000000" w:rsidRPr="00000000">
        <w:rPr>
          <w:rtl w:val="0"/>
        </w:rPr>
        <w:t xml:space="preserve">780-782: reset CS_ISOB</w:t>
      </w:r>
    </w:p>
    <w:p w:rsidR="00000000" w:rsidDel="00000000" w:rsidP="00000000" w:rsidRDefault="00000000" w:rsidRPr="00000000" w14:paraId="000000CD">
      <w:pPr>
        <w:ind w:left="0" w:firstLine="0"/>
        <w:rPr/>
      </w:pPr>
      <w:r w:rsidDel="00000000" w:rsidR="00000000" w:rsidRPr="00000000">
        <w:rPr>
          <w:rtl w:val="0"/>
        </w:rPr>
        <w:t xml:space="preserve">783: sets “temp” as fourth byte of SPI</w:t>
      </w:r>
    </w:p>
    <w:p w:rsidR="00000000" w:rsidDel="00000000" w:rsidP="00000000" w:rsidRDefault="00000000" w:rsidRPr="00000000" w14:paraId="000000CE">
      <w:pPr>
        <w:ind w:left="0" w:firstLine="0"/>
        <w:rPr/>
      </w:pPr>
      <w:r w:rsidDel="00000000" w:rsidR="00000000" w:rsidRPr="00000000">
        <w:rPr>
          <w:rtl w:val="0"/>
        </w:rPr>
        <w:t xml:space="preserve">784-785: resets CS_ISOB</w:t>
      </w:r>
    </w:p>
    <w:p w:rsidR="00000000" w:rsidDel="00000000" w:rsidP="00000000" w:rsidRDefault="00000000" w:rsidRPr="00000000" w14:paraId="000000CF">
      <w:pPr>
        <w:ind w:left="0" w:firstLine="0"/>
        <w:rPr/>
      </w:pPr>
      <w:r w:rsidDel="00000000" w:rsidR="00000000" w:rsidRPr="00000000">
        <w:rPr>
          <w:rtl w:val="0"/>
        </w:rPr>
        <w:t xml:space="preserve">786: see if error occurred based on line 783 variable “temp”</w:t>
      </w:r>
    </w:p>
    <w:p w:rsidR="00000000" w:rsidDel="00000000" w:rsidP="00000000" w:rsidRDefault="00000000" w:rsidRPr="00000000" w14:paraId="000000D0">
      <w:pPr>
        <w:ind w:left="0" w:firstLine="0"/>
        <w:rPr/>
      </w:pPr>
      <w:r w:rsidDel="00000000" w:rsidR="00000000" w:rsidRPr="00000000">
        <w:rPr>
          <w:rtl w:val="0"/>
        </w:rPr>
        <w:t xml:space="preserve">787: set CS_ISOB to low (part of reset)</w:t>
      </w:r>
    </w:p>
    <w:p w:rsidR="00000000" w:rsidDel="00000000" w:rsidP="00000000" w:rsidRDefault="00000000" w:rsidRPr="00000000" w14:paraId="000000D1">
      <w:pPr>
        <w:ind w:left="0" w:firstLine="0"/>
        <w:rPr/>
      </w:pPr>
      <w:r w:rsidDel="00000000" w:rsidR="00000000" w:rsidRPr="00000000">
        <w:rPr>
          <w:rtl w:val="0"/>
        </w:rPr>
        <w:t xml:space="preserve">788: define final temperature to be used for further error messages, comes from 5th byte </w:t>
      </w:r>
    </w:p>
    <w:p w:rsidR="00000000" w:rsidDel="00000000" w:rsidP="00000000" w:rsidRDefault="00000000" w:rsidRPr="00000000" w14:paraId="000000D2">
      <w:pPr>
        <w:ind w:left="0" w:firstLine="0"/>
        <w:rPr/>
      </w:pPr>
      <w:r w:rsidDel="00000000" w:rsidR="00000000" w:rsidRPr="00000000">
        <w:rPr>
          <w:rtl w:val="0"/>
        </w:rPr>
      </w:r>
    </w:p>
    <w:p w:rsidR="00000000" w:rsidDel="00000000" w:rsidP="00000000" w:rsidRDefault="00000000" w:rsidRPr="00000000" w14:paraId="000000D3">
      <w:pPr>
        <w:ind w:left="0" w:firstLine="0"/>
        <w:rPr/>
      </w:pPr>
      <w:r w:rsidDel="00000000" w:rsidR="00000000" w:rsidRPr="00000000">
        <w:rPr>
          <w:rtl w:val="0"/>
        </w:rPr>
      </w:r>
    </w:p>
    <w:p w:rsidR="00000000" w:rsidDel="00000000" w:rsidP="00000000" w:rsidRDefault="00000000" w:rsidRPr="00000000" w14:paraId="000000D4">
      <w:pPr>
        <w:ind w:left="0" w:firstLine="0"/>
        <w:rPr>
          <w:b w:val="1"/>
        </w:rPr>
      </w:pPr>
      <w:r w:rsidDel="00000000" w:rsidR="00000000" w:rsidRPr="00000000">
        <w:rPr>
          <w:b w:val="1"/>
          <w:rtl w:val="0"/>
        </w:rPr>
        <w:t xml:space="preserve">Ideas on Implementation of Thermistors into the AMS System </w:t>
      </w:r>
    </w:p>
    <w:p w:rsidR="00000000" w:rsidDel="00000000" w:rsidP="00000000" w:rsidRDefault="00000000" w:rsidRPr="00000000" w14:paraId="000000D5">
      <w:pPr>
        <w:ind w:left="0" w:firstLine="0"/>
        <w:rPr/>
      </w:pPr>
      <w:r w:rsidDel="00000000" w:rsidR="00000000" w:rsidRPr="00000000">
        <w:rPr>
          <w:rtl w:val="0"/>
        </w:rPr>
        <w:t xml:space="preserve">LTC6812-1</w:t>
      </w:r>
    </w:p>
    <w:p w:rsidR="00000000" w:rsidDel="00000000" w:rsidP="00000000" w:rsidRDefault="00000000" w:rsidRPr="00000000" w14:paraId="000000D6">
      <w:pPr>
        <w:ind w:left="0" w:firstLine="0"/>
        <w:rPr/>
      </w:pPr>
      <w:hyperlink r:id="rId39">
        <w:r w:rsidDel="00000000" w:rsidR="00000000" w:rsidRPr="00000000">
          <w:rPr>
            <w:color w:val="1155cc"/>
            <w:u w:val="single"/>
            <w:rtl w:val="0"/>
          </w:rPr>
          <w:t xml:space="preserve">https://www.analog.com/en/products/ltc6812-1.html#product-overview</w:t>
        </w:r>
      </w:hyperlink>
      <w:r w:rsidDel="00000000" w:rsidR="00000000" w:rsidRPr="00000000">
        <w:rPr>
          <w:rtl w:val="0"/>
        </w:rPr>
        <w:t xml:space="preserve"> </w:t>
      </w:r>
    </w:p>
    <w:p w:rsidR="00000000" w:rsidDel="00000000" w:rsidP="00000000" w:rsidRDefault="00000000" w:rsidRPr="00000000" w14:paraId="000000D7">
      <w:pPr>
        <w:ind w:left="0" w:firstLine="0"/>
        <w:rPr/>
      </w:pPr>
      <w:r w:rsidDel="00000000" w:rsidR="00000000" w:rsidRPr="00000000">
        <w:rPr>
          <w:rtl w:val="0"/>
        </w:rPr>
      </w:r>
    </w:p>
    <w:p w:rsidR="00000000" w:rsidDel="00000000" w:rsidP="00000000" w:rsidRDefault="00000000" w:rsidRPr="00000000" w14:paraId="000000D8">
      <w:pPr>
        <w:ind w:left="0" w:firstLine="0"/>
        <w:rPr/>
      </w:pPr>
      <w:hyperlink r:id="rId40">
        <w:r w:rsidDel="00000000" w:rsidR="00000000" w:rsidRPr="00000000">
          <w:rPr>
            <w:color w:val="1155cc"/>
            <w:u w:val="single"/>
            <w:rtl w:val="0"/>
          </w:rPr>
          <w:t xml:space="preserve">https://www.analog.com/media/en/technical-documentation/data-sheets/LTC6812-1.pdf</w:t>
        </w:r>
      </w:hyperlink>
      <w:r w:rsidDel="00000000" w:rsidR="00000000" w:rsidRPr="00000000">
        <w:rPr>
          <w:rtl w:val="0"/>
        </w:rPr>
        <w:t xml:space="preserve"> </w:t>
      </w:r>
    </w:p>
    <w:p w:rsidR="00000000" w:rsidDel="00000000" w:rsidP="00000000" w:rsidRDefault="00000000" w:rsidRPr="00000000" w14:paraId="000000D9">
      <w:pPr>
        <w:ind w:left="0" w:firstLine="0"/>
        <w:rPr/>
      </w:pPr>
      <w:r w:rsidDel="00000000" w:rsidR="00000000" w:rsidRPr="00000000">
        <w:rPr>
          <w:rtl w:val="0"/>
        </w:rPr>
      </w:r>
    </w:p>
    <w:p w:rsidR="00000000" w:rsidDel="00000000" w:rsidP="00000000" w:rsidRDefault="00000000" w:rsidRPr="00000000" w14:paraId="000000DA">
      <w:pPr>
        <w:ind w:left="0" w:firstLine="0"/>
        <w:rPr/>
      </w:pPr>
      <w:r w:rsidDel="00000000" w:rsidR="00000000" w:rsidRPr="00000000">
        <w:rPr>
          <w:rtl w:val="0"/>
        </w:rPr>
        <w:t xml:space="preserve">Idea on direct attachment to power source</w:t>
      </w:r>
    </w:p>
    <w:p w:rsidR="00000000" w:rsidDel="00000000" w:rsidP="00000000" w:rsidRDefault="00000000" w:rsidRPr="00000000" w14:paraId="000000DB">
      <w:pPr>
        <w:ind w:left="0" w:firstLine="0"/>
        <w:rPr/>
      </w:pPr>
      <w:hyperlink r:id="rId41">
        <w:r w:rsidDel="00000000" w:rsidR="00000000" w:rsidRPr="00000000">
          <w:rPr>
            <w:color w:val="1155cc"/>
            <w:u w:val="single"/>
            <w:rtl w:val="0"/>
          </w:rPr>
          <w:t xml:space="preserve">https://www.ametherm.com/blog/thermistors/thermistors-ntc-thermistor-temperature-sensors-provide-li-ion-battery-safety/</w:t>
        </w:r>
      </w:hyperlink>
      <w:r w:rsidDel="00000000" w:rsidR="00000000" w:rsidRPr="00000000">
        <w:rPr>
          <w:rtl w:val="0"/>
        </w:rPr>
        <w:t xml:space="preserve"> </w:t>
      </w:r>
    </w:p>
    <w:p w:rsidR="00000000" w:rsidDel="00000000" w:rsidP="00000000" w:rsidRDefault="00000000" w:rsidRPr="00000000" w14:paraId="000000DC">
      <w:pPr>
        <w:ind w:left="0" w:firstLine="0"/>
        <w:rPr/>
      </w:pPr>
      <w:r w:rsidDel="00000000" w:rsidR="00000000" w:rsidRPr="00000000">
        <w:rPr>
          <w:rtl w:val="0"/>
        </w:rPr>
      </w:r>
    </w:p>
    <w:p w:rsidR="00000000" w:rsidDel="00000000" w:rsidP="00000000" w:rsidRDefault="00000000" w:rsidRPr="00000000" w14:paraId="000000DD">
      <w:pPr>
        <w:ind w:left="0" w:firstLine="0"/>
        <w:rPr/>
      </w:pPr>
      <w:hyperlink r:id="rId42">
        <w:r w:rsidDel="00000000" w:rsidR="00000000" w:rsidRPr="00000000">
          <w:rPr>
            <w:color w:val="1155cc"/>
            <w:u w:val="single"/>
            <w:rtl w:val="0"/>
          </w:rPr>
          <w:t xml:space="preserve">https://www.electronicdesign.com/technologies/electromechanical/article/21750479/add-simple-temperature-monitoring-to-batterymanagement-systems</w:t>
        </w:r>
      </w:hyperlink>
      <w:r w:rsidDel="00000000" w:rsidR="00000000" w:rsidRPr="00000000">
        <w:rPr>
          <w:rtl w:val="0"/>
        </w:rPr>
        <w:t xml:space="preserve"> </w:t>
      </w:r>
    </w:p>
    <w:p w:rsidR="00000000" w:rsidDel="00000000" w:rsidP="00000000" w:rsidRDefault="00000000" w:rsidRPr="00000000" w14:paraId="000000DE">
      <w:pPr>
        <w:ind w:left="0" w:firstLine="0"/>
        <w:rPr/>
      </w:pPr>
      <w:r w:rsidDel="00000000" w:rsidR="00000000" w:rsidRPr="00000000">
        <w:rPr>
          <w:rtl w:val="0"/>
        </w:rPr>
      </w:r>
    </w:p>
    <w:p w:rsidR="00000000" w:rsidDel="00000000" w:rsidP="00000000" w:rsidRDefault="00000000" w:rsidRPr="00000000" w14:paraId="000000DF">
      <w:pPr>
        <w:ind w:left="0" w:firstLine="0"/>
        <w:rPr/>
      </w:pPr>
      <w:r w:rsidDel="00000000" w:rsidR="00000000" w:rsidRPr="00000000">
        <w:rPr>
          <w:rtl w:val="0"/>
        </w:rPr>
        <w:t xml:space="preserve">After having found the resistance-temperature curve for the set of thermistors and realizing that there doesn’t seem to be any extra pins on the Maxwell boards for extra thermistors and even possibly considering placing multiple thermistors with the already given thermistor on each board, a conclusion is reached. The plan is to mount each thermistor on an ultracapacitor similar to mounting thermistors on each cell of Li-Ion batteries. This way, the thermistor may be more responsive to the temperature of the corresponding ultracapacitor due to direct contact. The way to attach each thermistor is to have each of its lead to connect from the positive of one ultracapacitor to the negative of a nearby ultracapacitor. This way, each thermistor can act as a temperature sensor between ultracapacitors. </w:t>
      </w:r>
    </w:p>
    <w:p w:rsidR="00000000" w:rsidDel="00000000" w:rsidP="00000000" w:rsidRDefault="00000000" w:rsidRPr="00000000" w14:paraId="000000E0">
      <w:pPr>
        <w:ind w:left="0" w:firstLine="0"/>
        <w:rPr/>
      </w:pPr>
      <w:r w:rsidDel="00000000" w:rsidR="00000000" w:rsidRPr="00000000">
        <w:rPr>
          <w:rtl w:val="0"/>
        </w:rPr>
      </w:r>
    </w:p>
    <w:p w:rsidR="00000000" w:rsidDel="00000000" w:rsidP="00000000" w:rsidRDefault="00000000" w:rsidRPr="00000000" w14:paraId="000000E1">
      <w:pPr>
        <w:ind w:left="0" w:firstLine="0"/>
        <w:rPr/>
      </w:pPr>
      <w:r w:rsidDel="00000000" w:rsidR="00000000" w:rsidRPr="00000000">
        <w:rPr>
          <w:rtl w:val="0"/>
        </w:rPr>
        <w:t xml:space="preserve">With regards to reading the temperature of each thermistor, each thermistor may also be connected to a mux, through which one can choose the temperature of a specific thermistor in a cycle, making sure that the temperatures are within specs. An additional board may be needed in order to have ADC, which can feed into the controllers. </w:t>
      </w:r>
    </w:p>
    <w:p w:rsidR="00000000" w:rsidDel="00000000" w:rsidP="00000000" w:rsidRDefault="00000000" w:rsidRPr="00000000" w14:paraId="000000E2">
      <w:pPr>
        <w:ind w:left="0" w:firstLine="0"/>
        <w:rPr/>
      </w:pPr>
      <w:r w:rsidDel="00000000" w:rsidR="00000000" w:rsidRPr="00000000">
        <w:rPr>
          <w:rtl w:val="0"/>
        </w:rPr>
      </w:r>
    </w:p>
    <w:p w:rsidR="00000000" w:rsidDel="00000000" w:rsidP="00000000" w:rsidRDefault="00000000" w:rsidRPr="00000000" w14:paraId="000000E3">
      <w:pPr>
        <w:ind w:left="0" w:firstLine="0"/>
        <w:rPr/>
      </w:pPr>
      <w:r w:rsidDel="00000000" w:rsidR="00000000" w:rsidRPr="00000000">
        <w:rPr>
          <w:rtl w:val="0"/>
        </w:rPr>
        <w:t xml:space="preserve">Uses for epoxy on the leads to reduce danger. Get the right epoxy. </w:t>
      </w:r>
    </w:p>
    <w:p w:rsidR="00000000" w:rsidDel="00000000" w:rsidP="00000000" w:rsidRDefault="00000000" w:rsidRPr="00000000" w14:paraId="000000E4">
      <w:pPr>
        <w:ind w:left="0" w:firstLine="0"/>
        <w:rPr/>
      </w:pPr>
      <w:r w:rsidDel="00000000" w:rsidR="00000000" w:rsidRPr="00000000">
        <w:rPr>
          <w:rtl w:val="0"/>
        </w:rPr>
      </w:r>
    </w:p>
    <w:p w:rsidR="00000000" w:rsidDel="00000000" w:rsidP="00000000" w:rsidRDefault="00000000" w:rsidRPr="00000000" w14:paraId="000000E5">
      <w:pPr>
        <w:ind w:left="0" w:firstLine="0"/>
        <w:rPr/>
      </w:pPr>
      <w:r w:rsidDel="00000000" w:rsidR="00000000" w:rsidRPr="00000000">
        <w:rPr>
          <w:rtl w:val="0"/>
        </w:rPr>
      </w:r>
    </w:p>
    <w:p w:rsidR="00000000" w:rsidDel="00000000" w:rsidP="00000000" w:rsidRDefault="00000000" w:rsidRPr="00000000" w14:paraId="000000E6">
      <w:pPr>
        <w:ind w:left="0" w:firstLine="0"/>
        <w:rPr/>
      </w:pPr>
      <w:r w:rsidDel="00000000" w:rsidR="00000000" w:rsidRPr="00000000">
        <w:rPr>
          <w:rtl w:val="0"/>
        </w:rPr>
      </w:r>
    </w:p>
    <w:p w:rsidR="00000000" w:rsidDel="00000000" w:rsidP="00000000" w:rsidRDefault="00000000" w:rsidRPr="00000000" w14:paraId="000000E7">
      <w:pPr>
        <w:ind w:left="0" w:firstLine="0"/>
        <w:rPr/>
      </w:pPr>
      <w:r w:rsidDel="00000000" w:rsidR="00000000" w:rsidRPr="00000000">
        <w:rPr>
          <w:rtl w:val="0"/>
        </w:rPr>
      </w:r>
    </w:p>
    <w:p w:rsidR="00000000" w:rsidDel="00000000" w:rsidP="00000000" w:rsidRDefault="00000000" w:rsidRPr="00000000" w14:paraId="000000E8">
      <w:pPr>
        <w:ind w:left="0" w:firstLine="0"/>
        <w:rPr/>
      </w:pPr>
      <w:r w:rsidDel="00000000" w:rsidR="00000000" w:rsidRPr="00000000">
        <w:rPr>
          <w:rtl w:val="0"/>
        </w:rPr>
      </w:r>
    </w:p>
    <w:p w:rsidR="00000000" w:rsidDel="00000000" w:rsidP="00000000" w:rsidRDefault="00000000" w:rsidRPr="00000000" w14:paraId="000000E9">
      <w:pPr>
        <w:ind w:left="0" w:firstLine="0"/>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analog.com/media/en/technical-documentation/data-sheets/LTC6812-1.pdf" TargetMode="External"/><Relationship Id="rId20" Type="http://schemas.openxmlformats.org/officeDocument/2006/relationships/hyperlink" Target="https://www.maxwell.com/images/documents/Integration_Kit_Data_Sheet_1006286_9.pdf" TargetMode="External"/><Relationship Id="rId42" Type="http://schemas.openxmlformats.org/officeDocument/2006/relationships/hyperlink" Target="https://www.electronicdesign.com/technologies/electromechanical/article/21750479/add-simple-temperature-monitoring-to-batterymanagement-systems" TargetMode="External"/><Relationship Id="rId41" Type="http://schemas.openxmlformats.org/officeDocument/2006/relationships/hyperlink" Target="https://www.ametherm.com/blog/thermistors/thermistors-ntc-thermistor-temperature-sensors-provide-li-ion-battery-safety/" TargetMode="External"/><Relationship Id="rId22" Type="http://schemas.openxmlformats.org/officeDocument/2006/relationships/image" Target="media/image13.png"/><Relationship Id="rId21" Type="http://schemas.openxmlformats.org/officeDocument/2006/relationships/image" Target="media/image9.png"/><Relationship Id="rId24" Type="http://schemas.openxmlformats.org/officeDocument/2006/relationships/image" Target="media/image14.png"/><Relationship Id="rId23" Type="http://schemas.openxmlformats.org/officeDocument/2006/relationships/hyperlink" Target="https://www.mouser.com/datasheet/2/18/AAS-920-320E-Thermometrics-NTC-Diode-082317-web-1315825.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digikey.com/product-detail/en/amphenol-advanced-sensors/TH310J39GBSN-25-85/235-1546-ND/6165897" TargetMode="External"/><Relationship Id="rId26" Type="http://schemas.openxmlformats.org/officeDocument/2006/relationships/image" Target="media/image4.png"/><Relationship Id="rId25" Type="http://schemas.openxmlformats.org/officeDocument/2006/relationships/image" Target="media/image2.png"/><Relationship Id="rId28" Type="http://schemas.openxmlformats.org/officeDocument/2006/relationships/image" Target="media/image11.png"/><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8.png"/><Relationship Id="rId29" Type="http://schemas.openxmlformats.org/officeDocument/2006/relationships/hyperlink" Target="https://www.mouser.com/ProductDetail/Amphenol-Advanced-Sensors/TH310J39GBSN25-85?qs=sGAEpiMZZMvI6uSdB0AenYuOB5Kvs0U%252B0BwW8WeAKCA%3D" TargetMode="External"/><Relationship Id="rId7" Type="http://schemas.openxmlformats.org/officeDocument/2006/relationships/image" Target="media/image17.png"/><Relationship Id="rId8" Type="http://schemas.openxmlformats.org/officeDocument/2006/relationships/image" Target="media/image7.png"/><Relationship Id="rId31" Type="http://schemas.openxmlformats.org/officeDocument/2006/relationships/image" Target="media/image3.png"/><Relationship Id="rId30" Type="http://schemas.openxmlformats.org/officeDocument/2006/relationships/image" Target="media/image16.png"/><Relationship Id="rId11" Type="http://schemas.openxmlformats.org/officeDocument/2006/relationships/hyperlink" Target="https://www.mouser.com/datasheet/2/18/AAS-920-320E-Thermometrics-NTC-Diode-082317-web-1315825.pdf" TargetMode="External"/><Relationship Id="rId33" Type="http://schemas.openxmlformats.org/officeDocument/2006/relationships/image" Target="media/image1.png"/><Relationship Id="rId10" Type="http://schemas.openxmlformats.org/officeDocument/2006/relationships/hyperlink" Target="https://www.mouser.com/ProductDetail/Amphenol-Advanced-Sensors/TH310J39GBSN25-85?qs=sGAEpiMZZMuBd0%252BwiCVS23f3gU6QAoiogbxA%252BnEP%2FWcK9HgJc80Xsg%3D%3D" TargetMode="External"/><Relationship Id="rId32" Type="http://schemas.openxmlformats.org/officeDocument/2006/relationships/image" Target="media/image10.png"/><Relationship Id="rId13" Type="http://schemas.openxmlformats.org/officeDocument/2006/relationships/hyperlink" Target="https://www.mouser.com/Circuit-Protection/Thermistors/NTC-Thermistors/_/N-axfvt?Keyword=TH310J39GBSN&amp;FS=True" TargetMode="External"/><Relationship Id="rId35" Type="http://schemas.openxmlformats.org/officeDocument/2006/relationships/image" Target="media/image6.png"/><Relationship Id="rId12" Type="http://schemas.openxmlformats.org/officeDocument/2006/relationships/hyperlink" Target="https://www.mouser.com/ProductDetail/Amphenol-Advanced-Sensors/TH310J39GBSN25-85?qs=sGAEpiMZZMvI6uSdB0AenYuOB5Kvs0U%252B0BwW8WeAKCA%3D" TargetMode="External"/><Relationship Id="rId34" Type="http://schemas.openxmlformats.org/officeDocument/2006/relationships/image" Target="media/image15.png"/><Relationship Id="rId15" Type="http://schemas.openxmlformats.org/officeDocument/2006/relationships/hyperlink" Target="https://www.digikey.com/product-detail/en/amphenol-advanced-sensors/TH310J39GBSN/235-1547-ND/6165896" TargetMode="External"/><Relationship Id="rId37" Type="http://schemas.openxmlformats.org/officeDocument/2006/relationships/hyperlink" Target="https://docs.google.com/document/d/1hb59e0WA6oYGa9Ub9OAkp56nniux_FXuMv-HHmLy-jc/edit?usp=sharing" TargetMode="External"/><Relationship Id="rId14" Type="http://schemas.openxmlformats.org/officeDocument/2006/relationships/hyperlink" Target="https://www.mouser.com/datasheet/2/18/AAS-920-320E-Thermometrics-NTC-Diode-082317-web-1315825.pdf" TargetMode="External"/><Relationship Id="rId36" Type="http://schemas.openxmlformats.org/officeDocument/2006/relationships/image" Target="media/image12.png"/><Relationship Id="rId17" Type="http://schemas.openxmlformats.org/officeDocument/2006/relationships/hyperlink" Target="https://www.digikey.com/products/en?mpart=DC2350A-A&amp;v=161" TargetMode="External"/><Relationship Id="rId39" Type="http://schemas.openxmlformats.org/officeDocument/2006/relationships/hyperlink" Target="https://www.analog.com/en/products/ltc6812-1.html#product-overview" TargetMode="External"/><Relationship Id="rId16" Type="http://schemas.openxmlformats.org/officeDocument/2006/relationships/hyperlink" Target="https://www.analog.com/media/en/technical-documentation/data-sheets/LTC6812-1.pdf" TargetMode="External"/><Relationship Id="rId38" Type="http://schemas.openxmlformats.org/officeDocument/2006/relationships/hyperlink" Target="https://docs.google.com/document/d/1hb59e0WA6oYGa9Ub9OAkp56nniux_FXuMv-HHmLy-jc/edit?usp=sharing" TargetMode="External"/><Relationship Id="rId19" Type="http://schemas.openxmlformats.org/officeDocument/2006/relationships/hyperlink" Target="https://www.maxwell.com/images/documents/Integration%20Kit_User%20Manual_1011158_6.pdf" TargetMode="External"/><Relationship Id="rId18" Type="http://schemas.openxmlformats.org/officeDocument/2006/relationships/hyperlink" Target="https://www.analog.com/media/en/technical-documentation/eval-board-schematic/DC2350A-4-SCH.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